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A4" w:rsidRDefault="00AE6D4F">
      <w:pPr>
        <w:rPr>
          <w:lang w:val="en-US"/>
        </w:rPr>
      </w:pPr>
      <w:r w:rsidRPr="007A6249">
        <w:rPr>
          <w:b/>
          <w:lang w:val="en-US"/>
        </w:rPr>
        <w:t>31-1-2017 | Strategic Management of Information Technology | Elective of TOM and SCM</w:t>
      </w:r>
      <w:r w:rsidR="007A6249">
        <w:rPr>
          <w:lang w:val="en-US"/>
        </w:rPr>
        <w:br/>
      </w:r>
      <w:proofErr w:type="gramStart"/>
      <w:r w:rsidRPr="00AE6D4F">
        <w:rPr>
          <w:lang w:val="en-US"/>
        </w:rPr>
        <w:t>This</w:t>
      </w:r>
      <w:proofErr w:type="gramEnd"/>
      <w:r w:rsidRPr="00AE6D4F">
        <w:rPr>
          <w:lang w:val="en-US"/>
        </w:rPr>
        <w:t xml:space="preserve"> </w:t>
      </w:r>
      <w:r>
        <w:rPr>
          <w:lang w:val="en-US"/>
        </w:rPr>
        <w:t xml:space="preserve">is </w:t>
      </w:r>
      <w:r w:rsidRPr="00AE6D4F">
        <w:rPr>
          <w:lang w:val="en-US"/>
        </w:rPr>
        <w:t xml:space="preserve">a very short summary of the </w:t>
      </w:r>
      <w:r>
        <w:rPr>
          <w:lang w:val="en-US"/>
        </w:rPr>
        <w:t xml:space="preserve">articles of Strategic Management of Information Technologies. </w:t>
      </w:r>
      <w:r w:rsidR="007A6249">
        <w:rPr>
          <w:lang w:val="en-US"/>
        </w:rPr>
        <w:t xml:space="preserve">It takes the essential of all articles and is intended to be supplementary to reading the articles. </w:t>
      </w:r>
      <w:r>
        <w:rPr>
          <w:lang w:val="en-US"/>
        </w:rPr>
        <w:t>Hopefully it enables you to put the articles in context of each other.</w:t>
      </w:r>
      <w:r w:rsidR="00FF5FAC">
        <w:rPr>
          <w:lang w:val="en-US"/>
        </w:rPr>
        <w:t xml:space="preserve"> Without prior deeper understanding of the articles this document probably means nothing to you</w:t>
      </w:r>
    </w:p>
    <w:p w:rsidR="00AE6D4F" w:rsidRDefault="00AE6D4F" w:rsidP="00AE6D4F">
      <w:pPr>
        <w:pStyle w:val="Heading1"/>
        <w:rPr>
          <w:lang w:val="en-US"/>
        </w:rPr>
      </w:pPr>
      <w:r>
        <w:rPr>
          <w:lang w:val="en-US"/>
        </w:rPr>
        <w:t>Lecture 1</w:t>
      </w:r>
    </w:p>
    <w:p w:rsidR="00AE6D4F" w:rsidRDefault="00AE6D4F" w:rsidP="00AE6D4F">
      <w:pPr>
        <w:pStyle w:val="Heading2"/>
        <w:rPr>
          <w:lang w:val="en-US"/>
        </w:rPr>
      </w:pPr>
      <w:proofErr w:type="spellStart"/>
      <w:r>
        <w:rPr>
          <w:lang w:val="en-US"/>
        </w:rPr>
        <w:t>Carr</w:t>
      </w:r>
      <w:proofErr w:type="spellEnd"/>
      <w:r>
        <w:rPr>
          <w:lang w:val="en-US"/>
        </w:rPr>
        <w:t xml:space="preserve"> (2003)</w:t>
      </w:r>
    </w:p>
    <w:p w:rsidR="00FF5FAC" w:rsidRDefault="00AE6D4F" w:rsidP="00FF5FAC">
      <w:pPr>
        <w:rPr>
          <w:lang w:val="en-US"/>
        </w:rPr>
      </w:pPr>
      <w:r>
        <w:rPr>
          <w:lang w:val="en-US"/>
        </w:rPr>
        <w:t>Information Technology (IT) is a commodity; therefore no competitive advantage is gained.</w:t>
      </w:r>
      <w:r w:rsidR="00FF5FAC">
        <w:rPr>
          <w:lang w:val="en-US"/>
        </w:rPr>
        <w:br/>
      </w:r>
      <w:r>
        <w:rPr>
          <w:lang w:val="en-US"/>
        </w:rPr>
        <w:t>IT management should:</w:t>
      </w:r>
    </w:p>
    <w:p w:rsidR="00AE6D4F" w:rsidRPr="00FF5FAC" w:rsidRDefault="00AE6D4F" w:rsidP="00FF5FAC">
      <w:pPr>
        <w:pStyle w:val="ListParagraph"/>
        <w:numPr>
          <w:ilvl w:val="0"/>
          <w:numId w:val="1"/>
        </w:numPr>
        <w:rPr>
          <w:lang w:val="en-US"/>
        </w:rPr>
      </w:pPr>
      <w:r w:rsidRPr="00FF5FAC">
        <w:rPr>
          <w:lang w:val="en-US"/>
        </w:rPr>
        <w:t>Spend less</w:t>
      </w:r>
    </w:p>
    <w:p w:rsidR="00AE6D4F" w:rsidRDefault="00AE6D4F" w:rsidP="00FF5F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Follow, don’t lead</w:t>
      </w:r>
    </w:p>
    <w:p w:rsidR="00AE6D4F" w:rsidRDefault="00AE6D4F" w:rsidP="00FF5F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Focus on vulnerabilities, not opportunities</w:t>
      </w:r>
    </w:p>
    <w:p w:rsidR="00AE6D4F" w:rsidRDefault="00AE6D4F" w:rsidP="00AE6D4F">
      <w:pPr>
        <w:pStyle w:val="Heading1"/>
        <w:rPr>
          <w:lang w:val="en-US"/>
        </w:rPr>
      </w:pPr>
      <w:r>
        <w:rPr>
          <w:lang w:val="en-US"/>
        </w:rPr>
        <w:t>Wade (2015)</w:t>
      </w:r>
    </w:p>
    <w:p w:rsidR="00AE6D4F" w:rsidRDefault="00AE6D4F" w:rsidP="00AE6D4F">
      <w:pPr>
        <w:rPr>
          <w:lang w:val="en-US"/>
        </w:rPr>
      </w:pPr>
      <w:r>
        <w:rPr>
          <w:lang w:val="en-US"/>
        </w:rPr>
        <w:t>Digital transformation</w:t>
      </w:r>
    </w:p>
    <w:p w:rsidR="007A6249" w:rsidRDefault="00FF5FAC" w:rsidP="00AE6D4F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6D38AA1F" wp14:editId="31E369B7">
            <wp:simplePos x="0" y="0"/>
            <wp:positionH relativeFrom="column">
              <wp:posOffset>33655</wp:posOffset>
            </wp:positionH>
            <wp:positionV relativeFrom="paragraph">
              <wp:posOffset>142875</wp:posOffset>
            </wp:positionV>
            <wp:extent cx="5486400" cy="5038725"/>
            <wp:effectExtent l="38100" t="19050" r="19050" b="2857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AC" w:rsidRDefault="00FF5FAC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 w:rsidRPr="007A624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C7828" wp14:editId="2E3A5852">
                <wp:simplePos x="0" y="0"/>
                <wp:positionH relativeFrom="column">
                  <wp:posOffset>3833495</wp:posOffset>
                </wp:positionH>
                <wp:positionV relativeFrom="paragraph">
                  <wp:posOffset>3248660</wp:posOffset>
                </wp:positionV>
                <wp:extent cx="2374265" cy="1403985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249" w:rsidRPr="007A6249" w:rsidRDefault="007A6249" w:rsidP="007A6249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7A6249">
                              <w:rPr>
                                <w:sz w:val="32"/>
                                <w:lang w:val="en-US"/>
                              </w:rPr>
                              <w:t>Digital business</w:t>
                            </w:r>
                            <w:r w:rsidRPr="007A6249">
                              <w:rPr>
                                <w:sz w:val="32"/>
                                <w:lang w:val="en-US"/>
                              </w:rPr>
                              <w:br/>
                              <w:t xml:space="preserve">        agility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85pt;margin-top:255.8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EEDwIAAPoDAAAOAAAAZHJzL2Uyb0RvYy54bWysU11v2yAUfZ+0/4B4X+y4SZtYIVXXLtOk&#10;7kNq9wMIxjEacBmQ2Nmv3wWnabS9TfODBVzuueece1ndDkaTg/RBgWV0OikpkVZAo+yO0e/Pm3cL&#10;SkLktuEarGT0KAO9Xb99s+pdLSvoQDfSEwSxoe4do12Mri6KIDppeJiAkxaDLXjDI279rmg87xHd&#10;6KIqy+uiB984D0KGgKcPY5CuM37bShG/tm2QkWhGkVvMf5//2/Qv1ite7zx3nRInGvwfWBiuLBY9&#10;Qz3wyMneq7+gjBIeArRxIsAU0LZKyKwB1UzLP9Q8ddzJrAXNCe5sU/h/sOLL4ZsnqmF0TonlBlv0&#10;LIdI3sNAquRO70KNl54cXosDHmOXs9LgHkH8CMTCfcftTt55D30neYPspimzuEgdcUIC2fafocEy&#10;fB8hAw2tN8k6NIMgOnbpeO5MoiLwsLq6mVXXSFFgbDorr5aLea7B65d050P8KMGQtGDUY+szPD88&#10;hpjo8PrlSqpmYaO0zu3XlvSMLufVPCdcRIyKOJ1aGUYXZfrGeUkqP9gmJ0eu9LjGAtqeZCelo+Y4&#10;bIfsb/YkWbKF5og+eBiHER8PLjrwvyjpcRAZDT/33EtK9CeLXi6ns1ma3LyZzW8q3PjLyPYywq1A&#10;KEYjJePyPuZpT5KDu0PPNyq78crkRBkHLJt0egxpgi/3+dbrk13/BgAA//8DAFBLAwQUAAYACAAA&#10;ACEA/6XDGOAAAAALAQAADwAAAGRycy9kb3ducmV2LnhtbEyPy07DMBBF90j8gzVI7KiTtokhxKkQ&#10;D4klbUFi6caTOMIeR7Hbhr/HrGA3ozm6c269mZ1lJ5zC4ElCvsiAIbVeD9RLeN+/3NwCC1GRVtYT&#10;SvjGAJvm8qJWlfZn2uJpF3uWQihUSoKJcaw4D61Bp8LCj0jp1vnJqZjWqed6UucU7ixfZlnJnRoo&#10;fTBqxEeD7dfu6CR80Kd97dbaoCje1tvx+akr4l7K66v54R5YxDn+wfCrn9ShSU4HfyQdmJVQZiuR&#10;UAlFnpfAEnEnRBoOEsRqKYA3Nf/fofkBAAD//wMAUEsBAi0AFAAGAAgAAAAhALaDOJL+AAAA4QEA&#10;ABMAAAAAAAAAAAAAAAAAAAAAAFtDb250ZW50X1R5cGVzXS54bWxQSwECLQAUAAYACAAAACEAOP0h&#10;/9YAAACUAQAACwAAAAAAAAAAAAAAAAAvAQAAX3JlbHMvLnJlbHNQSwECLQAUAAYACAAAACEAZb/B&#10;BA8CAAD6AwAADgAAAAAAAAAAAAAAAAAuAgAAZHJzL2Uyb0RvYy54bWxQSwECLQAUAAYACAAAACEA&#10;/6XDGOAAAAALAQAADwAAAAAAAAAAAAAAAABpBAAAZHJzL2Rvd25yZXYueG1sUEsFBgAAAAAEAAQA&#10;8wAAAHYFAAAAAA==&#10;" filled="f" stroked="f">
                <v:textbox style="mso-fit-shape-to-text:t">
                  <w:txbxContent>
                    <w:p w:rsidR="007A6249" w:rsidRPr="007A6249" w:rsidRDefault="007A6249" w:rsidP="007A6249">
                      <w:pPr>
                        <w:rPr>
                          <w:sz w:val="32"/>
                          <w:lang w:val="en-US"/>
                        </w:rPr>
                      </w:pPr>
                      <w:r w:rsidRPr="007A6249">
                        <w:rPr>
                          <w:sz w:val="32"/>
                          <w:lang w:val="en-US"/>
                        </w:rPr>
                        <w:t>Digital business</w:t>
                      </w:r>
                      <w:r w:rsidRPr="007A6249">
                        <w:rPr>
                          <w:sz w:val="32"/>
                          <w:lang w:val="en-US"/>
                        </w:rPr>
                        <w:br/>
                        <w:t xml:space="preserve">        agility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C6C1A" wp14:editId="1C4BE03D">
                <wp:simplePos x="0" y="0"/>
                <wp:positionH relativeFrom="column">
                  <wp:posOffset>3348355</wp:posOffset>
                </wp:positionH>
                <wp:positionV relativeFrom="paragraph">
                  <wp:posOffset>3101340</wp:posOffset>
                </wp:positionV>
                <wp:extent cx="809625" cy="1076325"/>
                <wp:effectExtent l="0" t="0" r="28575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76325"/>
                        </a:xfrm>
                        <a:prstGeom prst="rightBrace">
                          <a:avLst>
                            <a:gd name="adj1" fmla="val 8333"/>
                            <a:gd name="adj2" fmla="val 5180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63.65pt;margin-top:244.2pt;width:63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QdfgIAAGIFAAAOAAAAZHJzL2Uyb0RvYy54bWysVFtP2zAUfp+0/2D5fSRpC5SKFHUgpkkI&#10;EDDxbBy7yebbjt2m5dfv2EnabkPTNO3F8cn5zuU7F59fbLQiawG+saakxVFOiTDcVo1ZlvTL0/WH&#10;KSU+MFMxZY0o6VZ4ejF//+68dTMxsrVVlQCCToyfta6kdQhulmWe10Izf2SdMKiUFjQLKMIyq4C1&#10;6F2rbJTnJ1lroXJgufAe/151SjpP/qUUPNxJ6UUgqqSYW0gnpPMlntn8nM2WwFzd8D4N9g9ZaNYY&#10;DLpzdcUCIytofnOlGw7WWxmOuNWZlbLhInFANkX+C5vHmjmRuGBxvNuVyf8/t/x2fQ+kqUo6ocQw&#10;jS16aJZ1IB+BcUEmsUCt8zPEPbp76CWP18h2I0HHL/Igm1TU7a6oYhMIx5/T/OxkdEwJR1WRn56M&#10;UUA32d7agQ+fhNUkXkoKMX4KnyrK1jc+pNJWfYKs+lpQIrXCTq2ZItPxeNw38gAyOoQcF9N81Ift&#10;HWICQ2DMJnLsWKVb2CoRYyrzICSWB3kUKZs0mOJSAcHIJa2+Fb3XhIwmslFqZ5T/2ajHRjORhvVv&#10;DXfoFNGasDPUjbHwVtSwGVKVHX5g3XGNtF9stcVpANutiXf8usGW3DAf7hlgtXGDcNfDHR5S2bak&#10;tr9RUlt4fet/xOO4opaSFvespP77ioGgRH02OMhnxWQSFzMJk+PTEQpwqHk51JiVvrRYd+w/Zpeu&#10;ER/UcJVg9TM+CYsYFVXMcIxdUh5gEC5Dt//4qHCxWCQYLqNj4cY8Oj50Og7H0+aZgevnMuBE39ph&#10;J9kszVE3yXts7Iexi1WwsglRua9rL+Ai4+2nl+JQTqj90zj/AQAA//8DAFBLAwQUAAYACAAAACEA&#10;2sqf6eAAAAALAQAADwAAAGRycy9kb3ducmV2LnhtbEyPwU7DMAyG70i8Q2QkLoilG+1WStMJISGB&#10;BAe6cffa0FQ0TpWkW3l7vBPcbPnX5+8vt7MdxFH70DtSsFwkIDQ1ru2pU7DfPd/mIEJEanFwpBX8&#10;6ADb6vKixKJ1J/rQxzp2giEUClRgYhwLKUNjtMWwcKMmvn05bzHy6jvZejwx3A5ylSRrabEn/mBw&#10;1E9GN9/1ZBVky09M85ss0OvLbmq8qd/f9r1S11fz4wOIqOf4F4azPqtDxU4HN1EbxMCM1eaOowrS&#10;PE9BcGKdpVzmcB429yCrUv7vUP0CAAD//wMAUEsBAi0AFAAGAAgAAAAhALaDOJL+AAAA4QEAABMA&#10;AAAAAAAAAAAAAAAAAAAAAFtDb250ZW50X1R5cGVzXS54bWxQSwECLQAUAAYACAAAACEAOP0h/9YA&#10;AACUAQAACwAAAAAAAAAAAAAAAAAvAQAAX3JlbHMvLnJlbHNQSwECLQAUAAYACAAAACEAhcF0HX4C&#10;AABiBQAADgAAAAAAAAAAAAAAAAAuAgAAZHJzL2Uyb0RvYy54bWxQSwECLQAUAAYACAAAACEA2sqf&#10;6eAAAAALAQAADwAAAAAAAAAAAAAAAADYBAAAZHJzL2Rvd25yZXYueG1sUEsFBgAAAAAEAAQA8wAA&#10;AOUFAAAAAA==&#10;" adj="1354,11189" strokecolor="black [3040]"/>
            </w:pict>
          </mc:Fallback>
        </mc:AlternateContent>
      </w:r>
      <w:r w:rsidRPr="007A624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01AC6" wp14:editId="519FF166">
                <wp:simplePos x="0" y="0"/>
                <wp:positionH relativeFrom="column">
                  <wp:posOffset>2738120</wp:posOffset>
                </wp:positionH>
                <wp:positionV relativeFrom="paragraph">
                  <wp:posOffset>1924685</wp:posOffset>
                </wp:positionV>
                <wp:extent cx="2374265" cy="1403985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249" w:rsidRPr="007A6249" w:rsidRDefault="007A624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7A6249">
                              <w:rPr>
                                <w:sz w:val="18"/>
                                <w:lang w:val="en-US"/>
                              </w:rPr>
                              <w:t>Play chords not keys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151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unjxH4QAAAAsBAAAPAAAAZHJzL2Rvd25yZXYueG1sTI9N&#10;T8MwDIbvSPyHyEhcEEubbmgqTafxdeG2USSOXuO1hSapmmwr/Hq8E9xs+dHr5y1Wk+3FkcbQeach&#10;nSUgyNXedK7RUL293C5BhIjOYO8dafimAKvy8qLA3PiT29BxGxvBIS7kqKGNccilDHVLFsPMD+T4&#10;tvejxcjr2Egz4onDbS9VktxJi53jDy0O9NhS/bU9WA0/D9XT+vkmpnsVP9T7xr5W9SdqfX01re9B&#10;RJriHwxnfVaHkp12/uBMEL2GeZYqRjVkSZaCYGKZLHjYaViouQJZFvJ/h/IX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Lp48R+EAAAALAQAADwAAAAAAAAAAAAAAAAB9BAAAZHJzL2Rv&#10;d25yZXYueG1sUEsFBgAAAAAEAAQA8wAAAIsFAAAAAA==&#10;" stroked="f">
                <v:textbox style="mso-fit-shape-to-text:t">
                  <w:txbxContent>
                    <w:p w:rsidR="007A6249" w:rsidRPr="007A6249" w:rsidRDefault="007A6249">
                      <w:pPr>
                        <w:rPr>
                          <w:sz w:val="18"/>
                          <w:lang w:val="en-US"/>
                        </w:rPr>
                      </w:pPr>
                      <w:r w:rsidRPr="007A6249">
                        <w:rPr>
                          <w:sz w:val="18"/>
                          <w:lang w:val="en-US"/>
                        </w:rPr>
                        <w:t>Play chords not keys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D2D2" wp14:editId="5B597504">
                <wp:simplePos x="0" y="0"/>
                <wp:positionH relativeFrom="column">
                  <wp:posOffset>2138680</wp:posOffset>
                </wp:positionH>
                <wp:positionV relativeFrom="paragraph">
                  <wp:posOffset>1482090</wp:posOffset>
                </wp:positionV>
                <wp:extent cx="809625" cy="1076325"/>
                <wp:effectExtent l="0" t="0" r="2857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76325"/>
                        </a:xfrm>
                        <a:prstGeom prst="rightBrace">
                          <a:avLst>
                            <a:gd name="adj1" fmla="val 8333"/>
                            <a:gd name="adj2" fmla="val 5180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margin-left:168.4pt;margin-top:116.7pt;width:6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IIfwIAAGIFAAAOAAAAZHJzL2Uyb0RvYy54bWysVMlu2zAQvRfoPxC8N5LsLI4ROXATpCgQ&#10;JEaSImeGIi213DqkLTtf3yEl2W4bFEXRCzWjWd/jDC8uN1qRtQDfWFPS4iinRBhuq8YsS/rl6ebD&#10;hBIfmKmYskaUdCs8vZy9f3fRuqkY2dqqSgDBJMZPW1fSOgQ3zTLPa6GZP7JOGDRKC5oFVGGZVcBa&#10;zK5VNsrz06y1UDmwXHiPf687I52l/FIKHu6l9CIQVVLsLaQT0vkSz2x2waZLYK5ueN8G+4cuNGsM&#10;Ft2lumaBkRU0v6XSDQfrrQxH3OrMStlwkTAgmiL/Bc1jzZxIWJAc73Y0+f+Xlt+tF0CaqqRjSgzT&#10;eEUPzbIO5CMwLsg4EtQ6P0W/R7eAXvMoRrQbCTp+EQfZJFK3O1LFJhCOPyf5+enohBKOpiI/Ox2j&#10;gmmyfbQDHz4Jq0kUSgqxfiqfGGXrWx8StVXfIKu+FpRIrfCm1kyRyXic+kT2D1xGhy4nxSQf9WX7&#10;hNjAUBi7iRg7VEkKWyViTWUehER6EEeRukmDKa4UEKxc0upb0WdNnjFENkrtgvI/B/W+MUykYf3b&#10;wJ13qmhN2AXqxlh4q2rYDK3Kzn9A3WGNsF9stcVpANutiXf8psEruWU+LBgg27hBuOvhHg+pbFtS&#10;20uU1BZe3/of/XFc0UpJi3tWUv99xUBQoj4bHOTz4vg4LmZSjk/ORqjAoeXl0GJW+soi73j/2F0S&#10;o39QgyjB6md8EuaxKpqY4Vi7pDzAoFyFbv/xUeFiPk9uuIyOhVvz6Phw03E4njbPDFw/lwEn+s4O&#10;O8mmaY66Sd77xvswdr4KVjYhGve89gouMko/vRSHevLaP42zHwAAAP//AwBQSwMEFAAGAAgAAAAh&#10;AHrqx1vhAAAACwEAAA8AAABkcnMvZG93bnJldi54bWxMj0FLxDAQhe+C/yGM4EXcdJtuWWvTRQRB&#10;QQ9213u2iU2xmZQk3a3/3vGkt3nM473v1bvFjexkQhw8SlivMmAGO68H7CUc9k+3W2AxKdRq9Ggk&#10;fJsIu+byolaV9md8N6c29YxCMFZKgk1pqjiPnTVOxZWfDNLv0wenEsnQcx3UmcLdyPMsK7lTA1KD&#10;VZN5tKb7amcnYbP+UMX2ZhPx5Xk/d8G2b6+HQcrrq+XhHlgyS/ozwy8+oUNDTEc/o45slCBESehJ&#10;Qi5EAYwcRVkIYEc6svwOeFPz/xuaHwAAAP//AwBQSwECLQAUAAYACAAAACEAtoM4kv4AAADhAQAA&#10;EwAAAAAAAAAAAAAAAAAAAAAAW0NvbnRlbnRfVHlwZXNdLnhtbFBLAQItABQABgAIAAAAIQA4/SH/&#10;1gAAAJQBAAALAAAAAAAAAAAAAAAAAC8BAABfcmVscy8ucmVsc1BLAQItABQABgAIAAAAIQB36LII&#10;fwIAAGIFAAAOAAAAAAAAAAAAAAAAAC4CAABkcnMvZTJvRG9jLnhtbFBLAQItABQABgAIAAAAIQB6&#10;6sdb4QAAAAsBAAAPAAAAAAAAAAAAAAAAANkEAABkcnMvZG93bnJldi54bWxQSwUGAAAAAAQABADz&#10;AAAA5wUAAAAA&#10;" adj="1354,11189" strokecolor="black [3040]"/>
            </w:pict>
          </mc:Fallback>
        </mc:AlternateContent>
      </w:r>
      <w:r>
        <w:rPr>
          <w:lang w:val="en-US"/>
        </w:rPr>
        <w:br w:type="page"/>
      </w:r>
    </w:p>
    <w:p w:rsidR="007A6249" w:rsidRDefault="007A6249" w:rsidP="007A6249">
      <w:pPr>
        <w:pStyle w:val="Heading1"/>
        <w:rPr>
          <w:lang w:val="en-US"/>
        </w:rPr>
      </w:pPr>
      <w:r>
        <w:rPr>
          <w:lang w:val="en-US"/>
        </w:rPr>
        <w:lastRenderedPageBreak/>
        <w:t>Lecture 2</w:t>
      </w:r>
    </w:p>
    <w:p w:rsidR="007A6249" w:rsidRDefault="007A6249" w:rsidP="007A6249">
      <w:pPr>
        <w:pStyle w:val="Heading2"/>
        <w:rPr>
          <w:lang w:val="en-US"/>
        </w:rPr>
      </w:pPr>
      <w:r>
        <w:rPr>
          <w:lang w:val="en-US"/>
        </w:rPr>
        <w:t>Porter (1996)</w:t>
      </w:r>
    </w:p>
    <w:p w:rsidR="007A6249" w:rsidRDefault="007A6249" w:rsidP="007A62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Operational effectiveness is not a strategy</w:t>
      </w:r>
    </w:p>
    <w:p w:rsidR="007A6249" w:rsidRDefault="007A6249" w:rsidP="007A62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Strategy rests on unique activities</w:t>
      </w:r>
    </w:p>
    <w:p w:rsidR="007A6249" w:rsidRDefault="007A6249" w:rsidP="007A62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sustainable strategic position requires trade-offs</w:t>
      </w:r>
    </w:p>
    <w:p w:rsidR="007A6249" w:rsidRDefault="007A6249" w:rsidP="007A62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Fit drives both competitive advantage and sustainability</w:t>
      </w:r>
    </w:p>
    <w:p w:rsidR="007A6249" w:rsidRDefault="007A6249" w:rsidP="007A62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Rediscovering strategy</w:t>
      </w:r>
    </w:p>
    <w:p w:rsidR="007A6249" w:rsidRDefault="007A6249" w:rsidP="007A6249">
      <w:pPr>
        <w:pStyle w:val="Heading2"/>
        <w:rPr>
          <w:lang w:val="en-US"/>
        </w:rPr>
      </w:pPr>
      <w:r>
        <w:rPr>
          <w:lang w:val="en-US"/>
        </w:rPr>
        <w:t>Chen et al. (2010)</w:t>
      </w:r>
    </w:p>
    <w:p w:rsidR="007A6249" w:rsidRDefault="007A6249" w:rsidP="007A6249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678ED6D9" wp14:editId="43A4DC36">
            <wp:extent cx="5760720" cy="2180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49" w:rsidRDefault="007A6249" w:rsidP="007A6249">
      <w:pPr>
        <w:pStyle w:val="Heading2"/>
        <w:rPr>
          <w:lang w:val="en-US"/>
        </w:rPr>
      </w:pPr>
      <w:r>
        <w:rPr>
          <w:lang w:val="en-US"/>
        </w:rPr>
        <w:t>Matt et al. (2015)</w:t>
      </w:r>
    </w:p>
    <w:p w:rsidR="007A6249" w:rsidRDefault="007A6249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7BD6816D" wp14:editId="6F303B57">
            <wp:simplePos x="0" y="0"/>
            <wp:positionH relativeFrom="column">
              <wp:posOffset>1443355</wp:posOffset>
            </wp:positionH>
            <wp:positionV relativeFrom="paragraph">
              <wp:posOffset>2383155</wp:posOffset>
            </wp:positionV>
            <wp:extent cx="3048000" cy="182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050396E6" wp14:editId="75C0ADBF">
            <wp:simplePos x="0" y="0"/>
            <wp:positionH relativeFrom="column">
              <wp:posOffset>586105</wp:posOffset>
            </wp:positionH>
            <wp:positionV relativeFrom="paragraph">
              <wp:posOffset>182880</wp:posOffset>
            </wp:positionV>
            <wp:extent cx="4467225" cy="18478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br w:type="page"/>
      </w:r>
    </w:p>
    <w:p w:rsidR="007A6249" w:rsidRDefault="00FF5FAC" w:rsidP="00FF5FAC">
      <w:pPr>
        <w:pStyle w:val="Heading1"/>
        <w:rPr>
          <w:lang w:val="en-US"/>
        </w:rPr>
      </w:pPr>
      <w:r>
        <w:rPr>
          <w:lang w:val="en-US"/>
        </w:rPr>
        <w:lastRenderedPageBreak/>
        <w:t>Lecture 3</w:t>
      </w:r>
    </w:p>
    <w:p w:rsidR="00FF5FAC" w:rsidRDefault="00FF5FAC" w:rsidP="00FF5FAC">
      <w:pPr>
        <w:pStyle w:val="Heading2"/>
        <w:rPr>
          <w:lang w:val="en-US"/>
        </w:rPr>
      </w:pPr>
      <w:proofErr w:type="spellStart"/>
      <w:r>
        <w:rPr>
          <w:lang w:val="en-US"/>
        </w:rPr>
        <w:t>Luftman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Kampaiah</w:t>
      </w:r>
      <w:proofErr w:type="spellEnd"/>
      <w:r>
        <w:rPr>
          <w:lang w:val="en-US"/>
        </w:rPr>
        <w:t xml:space="preserve"> (2007)</w:t>
      </w:r>
    </w:p>
    <w:p w:rsidR="00FF5FAC" w:rsidRDefault="00FF5FAC" w:rsidP="00FF5FAC">
      <w:pPr>
        <w:rPr>
          <w:lang w:val="en-US"/>
        </w:rPr>
      </w:pPr>
      <w:r>
        <w:rPr>
          <w:lang w:val="en-US"/>
        </w:rPr>
        <w:t>Maturity of IT business criteria:</w:t>
      </w:r>
    </w:p>
    <w:p w:rsidR="00FF5FAC" w:rsidRDefault="00FF5FAC" w:rsidP="00FF5FA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Communications</w:t>
      </w:r>
    </w:p>
    <w:p w:rsidR="00FF5FAC" w:rsidRDefault="00FF5FAC" w:rsidP="00FF5FA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Value</w:t>
      </w:r>
    </w:p>
    <w:p w:rsidR="00FF5FAC" w:rsidRDefault="00FF5FAC" w:rsidP="00FF5FA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Governance</w:t>
      </w:r>
    </w:p>
    <w:p w:rsidR="00FF5FAC" w:rsidRDefault="00FF5FAC" w:rsidP="00FF5FA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Partnership</w:t>
      </w:r>
    </w:p>
    <w:p w:rsidR="00FF5FAC" w:rsidRDefault="00FF5FAC" w:rsidP="00FF5FA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Scope and architecture</w:t>
      </w:r>
    </w:p>
    <w:p w:rsidR="00FF5FAC" w:rsidRDefault="00FF5FAC" w:rsidP="00FF5FA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Skills</w:t>
      </w:r>
    </w:p>
    <w:p w:rsidR="00FF5FAC" w:rsidRDefault="00FF5FAC" w:rsidP="00FF5FAC">
      <w:pPr>
        <w:rPr>
          <w:lang w:val="en-US"/>
        </w:rPr>
      </w:pPr>
      <w:r>
        <w:rPr>
          <w:lang w:val="en-US"/>
        </w:rPr>
        <w:t>Business can fall in 5 different levels of maturity based on the criteria above.</w:t>
      </w:r>
    </w:p>
    <w:p w:rsidR="00FF5FAC" w:rsidRDefault="00FF5FAC" w:rsidP="00FF5FAC">
      <w:pPr>
        <w:pStyle w:val="Heading2"/>
        <w:rPr>
          <w:lang w:val="en-US"/>
        </w:rPr>
      </w:pPr>
      <w:r>
        <w:rPr>
          <w:lang w:val="en-US"/>
        </w:rPr>
        <w:t>Mueller (2010)</w:t>
      </w:r>
    </w:p>
    <w:p w:rsidR="00FF5FAC" w:rsidRDefault="00FF5FAC" w:rsidP="00FF5FAC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31F34CC8" wp14:editId="20DEEA1C">
            <wp:extent cx="5760720" cy="2646403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FAC" w:rsidRDefault="00FF5FAC" w:rsidP="00FF5FAC">
      <w:pPr>
        <w:pStyle w:val="Heading2"/>
        <w:rPr>
          <w:lang w:val="en-US"/>
        </w:rPr>
      </w:pPr>
    </w:p>
    <w:p w:rsidR="00FF5FAC" w:rsidRDefault="00FF5FAC" w:rsidP="00FF5FAC">
      <w:pPr>
        <w:pStyle w:val="Heading2"/>
        <w:rPr>
          <w:lang w:val="en-US"/>
        </w:rPr>
      </w:pPr>
      <w:r>
        <w:rPr>
          <w:lang w:val="en-US"/>
        </w:rPr>
        <w:t>Weill &amp; Ross (2005)</w:t>
      </w:r>
    </w:p>
    <w:p w:rsidR="00FF5FAC" w:rsidRDefault="00FF5FAC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4B2A9560" wp14:editId="3BB14F54">
            <wp:simplePos x="0" y="0"/>
            <wp:positionH relativeFrom="column">
              <wp:posOffset>-699770</wp:posOffset>
            </wp:positionH>
            <wp:positionV relativeFrom="margin">
              <wp:posOffset>6326505</wp:posOffset>
            </wp:positionV>
            <wp:extent cx="7219950" cy="25184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br w:type="page"/>
      </w:r>
    </w:p>
    <w:p w:rsidR="00FF5FAC" w:rsidRDefault="00FF5FAC" w:rsidP="00FF5FAC">
      <w:pPr>
        <w:pStyle w:val="Heading1"/>
        <w:rPr>
          <w:lang w:val="en-US"/>
        </w:rPr>
      </w:pPr>
      <w:r>
        <w:rPr>
          <w:lang w:val="en-US"/>
        </w:rPr>
        <w:lastRenderedPageBreak/>
        <w:t>Lecture 4</w:t>
      </w:r>
    </w:p>
    <w:p w:rsidR="00FF5FAC" w:rsidRDefault="00FF5FAC" w:rsidP="00FF5FAC">
      <w:pPr>
        <w:pStyle w:val="Heading2"/>
        <w:rPr>
          <w:lang w:val="en-US"/>
        </w:rPr>
      </w:pPr>
      <w:proofErr w:type="spellStart"/>
      <w:r>
        <w:rPr>
          <w:lang w:val="en-US"/>
        </w:rPr>
        <w:t>Bharadja</w:t>
      </w:r>
      <w:proofErr w:type="spellEnd"/>
      <w:r>
        <w:rPr>
          <w:lang w:val="en-US"/>
        </w:rPr>
        <w:t xml:space="preserve"> (2000)</w:t>
      </w:r>
    </w:p>
    <w:p w:rsidR="00FF5FAC" w:rsidRDefault="00134637" w:rsidP="00FF5FAC">
      <w:pPr>
        <w:rPr>
          <w:lang w:val="en-US"/>
        </w:rPr>
      </w:pPr>
      <w:r w:rsidRPr="007A624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18DC1" wp14:editId="0CC806F9">
                <wp:simplePos x="0" y="0"/>
                <wp:positionH relativeFrom="column">
                  <wp:posOffset>956945</wp:posOffset>
                </wp:positionH>
                <wp:positionV relativeFrom="paragraph">
                  <wp:posOffset>177800</wp:posOffset>
                </wp:positionV>
                <wp:extent cx="237426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37" w:rsidRPr="00134637" w:rsidRDefault="00134637" w:rsidP="00134637">
                            <w:pPr>
                              <w:rPr>
                                <w:lang w:val="en-US"/>
                              </w:rPr>
                            </w:pPr>
                            <w:r w:rsidRPr="00134637">
                              <w:rPr>
                                <w:lang w:val="en-US"/>
                              </w:rPr>
                              <w:t>+++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5.35pt;margin-top:14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9TEAIAAPsDAAAOAAAAZHJzL2Uyb0RvYy54bWysU9tuGyEQfa/Uf0C813uJndgrr6M0qatK&#10;6UVK+gGYZb2owFDA3nW/PgPruKv2rSoPCJiZM3PODOvbQStyFM5LMDUtZjklwnBopNnX9Pvz9t2S&#10;Eh+YaZgCI2p6Ep7ebt6+Wfe2EiV0oBrhCIIYX/W2pl0ItsoyzzuhmZ+BFQaNLTjNAl7dPmsc6xFd&#10;q6zM8+usB9dYB1x4j68Po5FuEn7bCh6+tq0XgaiaYm0h7S7tu7hnmzWr9o7ZTvJzGewfqtBMGkx6&#10;gXpggZGDk39BackdeGjDjIPOoG0lF4kDsinyP9g8dcyKxAXF8fYik/9/sPzL8ZsjssHeFZQYprFH&#10;z2II5D0MpIzy9NZX6PVk0S8M+Iyuiaq3j8B/eGLgvmNmL+6cg74TrMHyihiZTUJHHB9Bdv1naDAN&#10;OwRIQEPrdNQO1SCIjm06XVoTS+H4WF7dzMvrBSUcbcU8v1otFykHq17DrfPhowBN4qGmDnuf4Nnx&#10;0YdYDqteXWI2A1upVOq/MqSv6WpRLlLAxKJlwPFUUtd0mcc1Dkxk+cE0KTgwqcYzJlDmTDsyHTmH&#10;YTckgS9q7qA5oQ4OxmnE34OHDtwvSnqcxJr6nwfmBCXqk0EtV8V8Hkc3XeaLmxIvbmrZTS3McISq&#10;aaBkPN6HNO6Rsrd3qPlWJjVic8ZKziXjhCWRzr8hjvD0nrx+/9nNCwAAAP//AwBQSwMEFAAGAAgA&#10;AAAhAB8f+DreAAAACgEAAA8AAABkcnMvZG93bnJldi54bWxMj0tPwzAQhO9I/AdrkbhRp1HSRxqn&#10;QjwkjrQFiaMbbx7CXkex24Z/z3Iqx5n9NDtTbidnxRnH0HtSMJ8lIJBqb3pqFXwcXh9WIELUZLT1&#10;hAp+MMC2ur0pdWH8hXZ43sdWcAiFQivoYhwKKUPdodNh5gckvjV+dDqyHFtpRn3hcGdlmiQL6XRP&#10;/KHTAz51WH/vT07BJ33ZtyYzHS7z92w3vDw3eTwodX83PW5ARJziFYa/+lwdKu509CcyQVjWebJk&#10;VEG64k0M5Gm2AHFkI1vPQVal/D+h+gUAAP//AwBQSwECLQAUAAYACAAAACEAtoM4kv4AAADhAQAA&#10;EwAAAAAAAAAAAAAAAAAAAAAAW0NvbnRlbnRfVHlwZXNdLnhtbFBLAQItABQABgAIAAAAIQA4/SH/&#10;1gAAAJQBAAALAAAAAAAAAAAAAAAAAC8BAABfcmVscy8ucmVsc1BLAQItABQABgAIAAAAIQCt/19T&#10;EAIAAPsDAAAOAAAAAAAAAAAAAAAAAC4CAABkcnMvZTJvRG9jLnhtbFBLAQItABQABgAIAAAAIQAf&#10;H/g63gAAAAoBAAAPAAAAAAAAAAAAAAAAAGoEAABkcnMvZG93bnJldi54bWxQSwUGAAAAAAQABADz&#10;AAAAdQUAAAAA&#10;" filled="f" stroked="f">
                <v:textbox style="mso-fit-shape-to-text:t">
                  <w:txbxContent>
                    <w:p w:rsidR="00134637" w:rsidRPr="00134637" w:rsidRDefault="00134637" w:rsidP="00134637">
                      <w:pPr>
                        <w:rPr>
                          <w:lang w:val="en-US"/>
                        </w:rPr>
                      </w:pPr>
                      <w:r w:rsidRPr="00134637">
                        <w:rPr>
                          <w:lang w:val="en-US"/>
                        </w:rPr>
                        <w:t>+++</w:t>
                      </w:r>
                    </w:p>
                  </w:txbxContent>
                </v:textbox>
              </v:shape>
            </w:pict>
          </mc:Fallback>
        </mc:AlternateContent>
      </w:r>
      <w:r w:rsidR="00FF5FAC">
        <w:rPr>
          <w:lang w:val="en-US"/>
        </w:rPr>
        <w:t>RBV extension</w:t>
      </w:r>
    </w:p>
    <w:p w:rsidR="00134637" w:rsidRDefault="00134637" w:rsidP="00FF5FAC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1C97C" wp14:editId="09CB7563">
                <wp:simplePos x="0" y="0"/>
                <wp:positionH relativeFrom="column">
                  <wp:posOffset>871855</wp:posOffset>
                </wp:positionH>
                <wp:positionV relativeFrom="paragraph">
                  <wp:posOffset>83185</wp:posOffset>
                </wp:positionV>
                <wp:extent cx="77152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8.65pt;margin-top:6.55pt;width:60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zIdzwEAAPIDAAAOAAAAZHJzL2Uyb0RvYy54bWysU9uO0zAQfUfiHyy/0ySVlkVR0xXqAi8I&#10;KhY+wOvYjYXtscamSf6esdNmERcJIV4msT1n5pzj8e5ucpadFUYDvuPNpuZMeQm98aeOf/n89sUr&#10;zmISvhcWvOr4rCK/2z9/thtDq7YwgO0VMiriYzuGjg8phbaqohyUE3EDQXk61IBOJFriqepRjFTd&#10;2Wpb1y+rEbAPCFLFSLv3yyHfl/paK5k+ah1VYrbjxC2ViCU+5ljtd6I9oQiDkRca4h9YOGE8NV1L&#10;3Ysk2Dc0v5RyRiJE0GkjwVWgtZGqaCA1Tf2TmodBBFW0kDkxrDbF/1dWfjgfkZme7o7s8cLRHT0k&#10;FOY0JPYaEUZ2AO/JR0BGKeTXGGJLsIM/4mUVwxGz+Emjy1+Sxabi8bx6rKbEJG3e3jY32xvO5PWo&#10;esIFjOmdAsfyT8fjhcdKoCkWi/P7mKgzAa+A3NT6HJMw9o3vWZoDKRFZQOZMufm8ytwXtuUvzVYt&#10;2E9KkwvEb+lR5k8dLLKzoMnpvzZrFcrMEG2sXUF1IfZH0CU3w1SZyb8FrtmlI/i0Ap3xgL/rmqYr&#10;Vb3kX1UvWrPsR+jncnfFDhqs4s/lEeTJ/XFd4E9Pdf8dAAD//wMAUEsDBBQABgAIAAAAIQBjI2YM&#10;3QAAAAkBAAAPAAAAZHJzL2Rvd25yZXYueG1sTI9BT8MwDIXvk/gPkZG4bek2bUyl6QRIFRLisgGH&#10;3bLGNNUSp2qyrvx7PHGAm5/99Py9Yjt6JwbsYxtIwXyWgUCqg2mpUfDxXk03IGLSZLQLhAq+McK2&#10;vJkUOjfhQjsc9qkRHEIx1wpsSl0uZawteh1noUPi21fovU4s+0aaXl843Du5yLK19Lol/mB1h88W&#10;69P+7BVU+HJq1w4Pu/HQWD+sqrfXp0+l7m7HxwcQCcf0Z4YrPqNDyUzHcCYThWO9vF+y9TrMQbBh&#10;sdpwl+PvQpaF/N+g/AEAAP//AwBQSwECLQAUAAYACAAAACEAtoM4kv4AAADhAQAAEwAAAAAAAAAA&#10;AAAAAAAAAAAAW0NvbnRlbnRfVHlwZXNdLnhtbFBLAQItABQABgAIAAAAIQA4/SH/1gAAAJQBAAAL&#10;AAAAAAAAAAAAAAAAAC8BAABfcmVscy8ucmVsc1BLAQItABQABgAIAAAAIQC56zIdzwEAAPIDAAAO&#10;AAAAAAAAAAAAAAAAAC4CAABkcnMvZTJvRG9jLnhtbFBLAQItABQABgAIAAAAIQBjI2YM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lang w:val="en-US"/>
        </w:rPr>
        <w:t xml:space="preserve">IT capabilities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Firm performance </w:t>
      </w:r>
      <w:r>
        <w:rPr>
          <w:lang w:val="en-US"/>
        </w:rPr>
        <w:tab/>
        <w:t>(based on empirical evidence)</w:t>
      </w:r>
    </w:p>
    <w:p w:rsidR="00134637" w:rsidRDefault="00134637" w:rsidP="00134637">
      <w:pPr>
        <w:pStyle w:val="Heading2"/>
        <w:rPr>
          <w:lang w:val="en-US"/>
        </w:rPr>
      </w:pPr>
      <w:r>
        <w:rPr>
          <w:lang w:val="en-US"/>
        </w:rPr>
        <w:t>Aral &amp; Weill (2007)</w:t>
      </w:r>
    </w:p>
    <w:p w:rsidR="00134637" w:rsidRDefault="00134637" w:rsidP="00134637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6E555C02" wp14:editId="7978D808">
            <wp:extent cx="5760720" cy="251901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E4" w:rsidRDefault="00AB4DE4" w:rsidP="00AB4DE4">
      <w:pPr>
        <w:pStyle w:val="Heading2"/>
        <w:rPr>
          <w:lang w:val="en-US"/>
        </w:rPr>
      </w:pPr>
      <w:proofErr w:type="spellStart"/>
      <w:r>
        <w:rPr>
          <w:lang w:val="en-US"/>
        </w:rPr>
        <w:t>Nevo</w:t>
      </w:r>
      <w:proofErr w:type="spellEnd"/>
      <w:r>
        <w:rPr>
          <w:lang w:val="en-US"/>
        </w:rPr>
        <w:t xml:space="preserve"> &amp; Wade (2011)</w:t>
      </w:r>
    </w:p>
    <w:p w:rsidR="00AB4DE4" w:rsidRDefault="00AB4DE4" w:rsidP="00AB4DE4">
      <w:pPr>
        <w:rPr>
          <w:lang w:val="en-US"/>
        </w:rPr>
      </w:pPr>
      <w:r>
        <w:rPr>
          <w:lang w:val="en-US"/>
        </w:rPr>
        <w:t>Firm performance by IT when (based on empirical evidence):</w:t>
      </w:r>
    </w:p>
    <w:p w:rsidR="00AB4DE4" w:rsidRDefault="00AB4DE4" w:rsidP="00AB4DE4">
      <w:pPr>
        <w:pStyle w:val="ListParagraph"/>
        <w:numPr>
          <w:ilvl w:val="0"/>
          <w:numId w:val="5"/>
        </w:numPr>
        <w:rPr>
          <w:lang w:val="en-US"/>
        </w:rPr>
      </w:pPr>
      <w:r w:rsidRPr="00AB4DE4">
        <w:rPr>
          <w:lang w:val="en-US"/>
        </w:rPr>
        <w:t>IT asset combined with an organizational resource</w:t>
      </w:r>
    </w:p>
    <w:p w:rsidR="00AB4DE4" w:rsidRDefault="00AB4DE4" w:rsidP="00AB4DE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Outside-in IT enable resources</w:t>
      </w:r>
    </w:p>
    <w:p w:rsidR="00AB4DE4" w:rsidRDefault="00AB4DE4">
      <w:pPr>
        <w:rPr>
          <w:lang w:val="en-US"/>
        </w:rPr>
      </w:pPr>
      <w:r>
        <w:rPr>
          <w:lang w:val="en-US"/>
        </w:rPr>
        <w:br w:type="page"/>
      </w:r>
    </w:p>
    <w:p w:rsidR="00AB4DE4" w:rsidRDefault="00043E7D" w:rsidP="00043E7D">
      <w:pPr>
        <w:pStyle w:val="Heading1"/>
        <w:rPr>
          <w:lang w:val="en-US"/>
        </w:rPr>
      </w:pPr>
      <w:r>
        <w:rPr>
          <w:lang w:val="en-US"/>
        </w:rPr>
        <w:lastRenderedPageBreak/>
        <w:t>Lecture 5</w:t>
      </w:r>
    </w:p>
    <w:p w:rsidR="00043E7D" w:rsidRDefault="00043E7D" w:rsidP="00043E7D">
      <w:pPr>
        <w:pStyle w:val="Heading2"/>
        <w:rPr>
          <w:lang w:val="en-US"/>
        </w:rPr>
      </w:pPr>
      <w:proofErr w:type="spellStart"/>
      <w:r>
        <w:rPr>
          <w:lang w:val="en-US"/>
        </w:rPr>
        <w:t>Pavlou</w:t>
      </w:r>
      <w:proofErr w:type="spellEnd"/>
      <w:r>
        <w:rPr>
          <w:lang w:val="en-US"/>
        </w:rPr>
        <w:t xml:space="preserve"> &amp; El </w:t>
      </w:r>
      <w:proofErr w:type="spellStart"/>
      <w:r>
        <w:rPr>
          <w:lang w:val="en-US"/>
        </w:rPr>
        <w:t>Sawy</w:t>
      </w:r>
      <w:proofErr w:type="spellEnd"/>
    </w:p>
    <w:p w:rsidR="00043E7D" w:rsidRDefault="00043E7D" w:rsidP="00043E7D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6B03F561" wp14:editId="47514425">
            <wp:extent cx="5200650" cy="1762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7D" w:rsidRDefault="00043E7D" w:rsidP="00043E7D">
      <w:pPr>
        <w:pStyle w:val="Heading2"/>
        <w:rPr>
          <w:lang w:val="en-US"/>
        </w:rPr>
      </w:pPr>
      <w:r>
        <w:rPr>
          <w:lang w:val="en-US"/>
        </w:rPr>
        <w:t>Dong &amp; Yang (2015)</w:t>
      </w:r>
    </w:p>
    <w:p w:rsidR="00043E7D" w:rsidRDefault="00043E7D" w:rsidP="00043E7D">
      <w:pPr>
        <w:rPr>
          <w:lang w:val="en-US"/>
        </w:rPr>
      </w:pPr>
      <w:r>
        <w:rPr>
          <w:lang w:val="en-US"/>
        </w:rPr>
        <w:t>Company absorptive capacity</w:t>
      </w:r>
    </w:p>
    <w:p w:rsidR="00043E7D" w:rsidRDefault="00043E7D" w:rsidP="00043E7D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03054DB8" wp14:editId="2EB9831F">
            <wp:extent cx="3800475" cy="20193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7D" w:rsidRDefault="00043E7D" w:rsidP="00043E7D">
      <w:pPr>
        <w:pStyle w:val="Heading2"/>
        <w:rPr>
          <w:lang w:val="en-US"/>
        </w:rPr>
      </w:pPr>
      <w:r>
        <w:rPr>
          <w:lang w:val="en-US"/>
        </w:rPr>
        <w:t>Dong &amp; Wu (2015)</w:t>
      </w:r>
    </w:p>
    <w:p w:rsidR="00043E7D" w:rsidRDefault="00043E7D" w:rsidP="00043E7D">
      <w:pPr>
        <w:rPr>
          <w:lang w:val="en-US"/>
        </w:rPr>
      </w:pPr>
      <w:r>
        <w:rPr>
          <w:lang w:val="en-US"/>
        </w:rPr>
        <w:t>Online user innovation communities have:</w:t>
      </w:r>
    </w:p>
    <w:p w:rsidR="00043E7D" w:rsidRDefault="00043E7D" w:rsidP="00043E7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Potential for increased firm performance when there is idea generation</w:t>
      </w:r>
    </w:p>
    <w:p w:rsidR="00043E7D" w:rsidRDefault="00043E7D" w:rsidP="00043E7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But only give actual firm performance if it also includes idea implementation</w:t>
      </w:r>
    </w:p>
    <w:p w:rsidR="00043E7D" w:rsidRDefault="00043E7D">
      <w:pPr>
        <w:rPr>
          <w:lang w:val="en-US"/>
        </w:rPr>
      </w:pPr>
      <w:r>
        <w:rPr>
          <w:lang w:val="en-US"/>
        </w:rPr>
        <w:br w:type="page"/>
      </w:r>
    </w:p>
    <w:p w:rsidR="00043E7D" w:rsidRDefault="00043E7D" w:rsidP="00043E7D">
      <w:pPr>
        <w:pStyle w:val="Heading1"/>
        <w:rPr>
          <w:lang w:val="en-US"/>
        </w:rPr>
      </w:pPr>
      <w:r>
        <w:rPr>
          <w:lang w:val="en-US"/>
        </w:rPr>
        <w:lastRenderedPageBreak/>
        <w:t>Lecture 6</w:t>
      </w:r>
    </w:p>
    <w:p w:rsidR="00043E7D" w:rsidRDefault="006416FE" w:rsidP="006416FE">
      <w:pPr>
        <w:pStyle w:val="Heading2"/>
        <w:rPr>
          <w:lang w:val="en-US"/>
        </w:rPr>
      </w:pPr>
      <w:r>
        <w:rPr>
          <w:lang w:val="en-US"/>
        </w:rPr>
        <w:t>Ray et al. (2013)</w:t>
      </w:r>
    </w:p>
    <w:p w:rsidR="006416FE" w:rsidRDefault="006416FE" w:rsidP="006416FE">
      <w:pPr>
        <w:rPr>
          <w:lang w:val="en-US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5164A88" wp14:editId="633610BB">
                <wp:simplePos x="0" y="0"/>
                <wp:positionH relativeFrom="column">
                  <wp:posOffset>176530</wp:posOffset>
                </wp:positionH>
                <wp:positionV relativeFrom="paragraph">
                  <wp:posOffset>280035</wp:posOffset>
                </wp:positionV>
                <wp:extent cx="3924300" cy="146685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466850"/>
                          <a:chOff x="0" y="0"/>
                          <a:chExt cx="3924300" cy="146685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1219200" y="0"/>
                            <a:ext cx="990600" cy="638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6FE" w:rsidRPr="006416FE" w:rsidRDefault="006416FE" w:rsidP="006416F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6416FE">
                                <w:rPr>
                                  <w:lang w:val="en-US"/>
                                </w:rPr>
                                <w:t>IT</w:t>
                              </w:r>
                              <w:proofErr w:type="gramEnd"/>
                              <w:r w:rsidRPr="006416FE">
                                <w:rPr>
                                  <w:lang w:val="en-US"/>
                                </w:rPr>
                                <w:t xml:space="preserve"> Capital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790575"/>
                            <a:ext cx="990600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6FE" w:rsidRPr="006416FE" w:rsidRDefault="006416FE" w:rsidP="006416F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Assets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28900" y="647700"/>
                            <a:ext cx="1295400" cy="819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6FE" w:rsidRPr="006416FE" w:rsidRDefault="006416FE" w:rsidP="006416FE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Firm scope</w:t>
                              </w:r>
                              <w:r>
                                <w:rPr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-</w:t>
                              </w:r>
                              <w:r w:rsidRPr="006416FE">
                                <w:rPr>
                                  <w:sz w:val="20"/>
                                  <w:lang w:val="en-US"/>
                                </w:rPr>
                                <w:t>Vertical integration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br/>
                                <w:t>-</w:t>
                              </w:r>
                              <w:r w:rsidRPr="006416FE">
                                <w:rPr>
                                  <w:sz w:val="20"/>
                                  <w:lang w:val="en-US"/>
                                </w:rPr>
                                <w:t>Diversification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990600" y="1028700"/>
                            <a:ext cx="16383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743075" y="638175"/>
                            <a:ext cx="0" cy="390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9" style="position:absolute;margin-left:13.9pt;margin-top:22.05pt;width:309pt;height:115.5pt;z-index:251679744" coordsize="39243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DO7QMAAFsSAAAOAAAAZHJzL2Uyb0RvYy54bWzsWE1v2zgQvS+w/4HQvdGHbckSohSG2wYL&#10;BG3QtOiZoagPrERySTqy99d3SImykTj1blrkUPgiiyKHnHmcN3z05dtt16IHKlXDWe6FF4GHKCO8&#10;aFiVe1+/fHiz9JDSmBW45Yzm3o4q7+3Vn39c9iKjEa95W1CJYBKmsl7kXq21yHxfkZp2WF1wQRl0&#10;llx2WENTVn4hcQ+zd60fBUHs91wWQnJClYKv74ZO78rOX5aU6E9lqahGbe6Bb9o+pX3em6d/dYmz&#10;SmJRN2R0A7/Aiw43DBadpnqHNUYb2TyZqmuI5IqX+oLwzudl2RBqY4BowuBRNNeSb4SNpcr6Skww&#10;AbSPcHrxtOTjw61ETZF7EcDDcAd7ZJdF0AZwelFlMOZaijtxK8cP1dAy8W5L2ZlfiARtLay7CVa6&#10;1YjAx1kazWcBTE+gL5zH8XIxAk9q2J0ndqR+f8LSdwv7xr/JnV5AEqk9TurncLqrsaAWfmUwGHEK&#10;Fw6nz5BdmFUtRfDNQmPHTUCpTAFmR1AKozCF5PXQU6zSNIgdVPFsGSZ25ilenAmp9DXlHTIvuSfB&#10;B5t4+OFGaXAChroh0DCIDE7YN71rqfGnZZ9pCbsOmxNZa8s3um4lesDAlOLv0AQEc9mRxqRs2nYy&#10;Co8ZtdoZjWONGbUcnAyDY4b71abRdkXO9GTYNYzLHxuXw3gX9RCrCVtv77c2xWdul+55sYPtlHyo&#10;B0qQDw3AeYOVvsUSCgDsDRQ1/QkeZcv73OPjm4dqLv899t2Mh3yDXg/1UFByT/2zwZJ6qP2LQSam&#10;4XwO02rbmC8Swzd52HN/2MM23ZrDToRQPgWxr2a8bt1rKXn3DWrfyqwKXZgRWDv3iJausdZDoYPq&#10;SehqZYdB1RFY37A7QczkBmeTLl+237AUY05pIO5H7rIfZ49SaxhrLBlfbTQvG5t3BukB13EHgImm&#10;frwGJeMjlIzdZgN1T1MSEAQyJmmwGBgHmTvWoENGQu1KojMjbeH4JYycu006M/L3YmRyhJGJ2+z/&#10;xMgojpbpeEjG8ySBVziS9rwMo3Qxd0flMkzDQVScj8pfQsxJ0JyJ+XsRE+5jg8q/0xI3Va3RSkre&#10;ozVnDLQklyhcHvB0zUbV73SkU96T5Hfno9H2QbR8ylOQsZP6txx+nqJq9GlyZlAojwSIkb+mErTM&#10;PDVu2vesQHon4O6CTTDGf6tdnRa0Mvw5BXxUzO416XEFfELIvqYC1ttJdz+ngAcSG1RGPfZawiw9&#10;nW3p/8q2MIGrJEg0o9b296P9qQA6ztwyZyDkTgm1c7K94Lr1smSz13T4B8PScvy3xfxFcti2ybn/&#10;T+jqOwAAAP//AwBQSwMEFAAGAAgAAAAhAGTvlJ/fAAAACQEAAA8AAABkcnMvZG93bnJldi54bWxM&#10;j8FKw0AQhu+C77CM4M1utiZVYjalFPVUBFuh9LZNpklodjZkt0n69k5Pepz5fv75JltOthUD9r5x&#10;pEHNIhBIhSsbqjT87D6eXkH4YKg0rSPUcEUPy/z+LjNp6Ub6xmEbKsEl5FOjoQ6hS6X0RY3W+Jnr&#10;kJidXG9N4LGvZNmbkcttK+dRtJDWNMQXatPhusbivL1YDZ+jGVfP6n3YnE/r62GXfO03CrV+fJhW&#10;byACTuEvDDd9VoecnY7uQqUXrYb5C5sHDXGsQDBfxAkvjjeQKJB5Jv9/kP8CAAD//wMAUEsBAi0A&#10;FAAGAAgAAAAhALaDOJL+AAAA4QEAABMAAAAAAAAAAAAAAAAAAAAAAFtDb250ZW50X1R5cGVzXS54&#10;bWxQSwECLQAUAAYACAAAACEAOP0h/9YAAACUAQAACwAAAAAAAAAAAAAAAAAvAQAAX3JlbHMvLnJl&#10;bHNQSwECLQAUAAYACAAAACEApx/Qzu0DAABbEgAADgAAAAAAAAAAAAAAAAAuAgAAZHJzL2Uyb0Rv&#10;Yy54bWxQSwECLQAUAAYACAAAACEAZO+Un98AAAAJAQAADwAAAAAAAAAAAAAAAABHBgAAZHJzL2Rv&#10;d25yZXYueG1sUEsFBgAAAAAEAAQA8wAAAFMHAAAAAA==&#10;">
                <v:rect id="Rectangle 15" o:spid="_x0000_s1030" style="position:absolute;left:12192;width:9906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>
                  <v:textbox>
                    <w:txbxContent>
                      <w:p w:rsidR="006416FE" w:rsidRPr="006416FE" w:rsidRDefault="006416FE" w:rsidP="006416FE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 w:rsidRPr="006416FE">
                          <w:rPr>
                            <w:lang w:val="en-US"/>
                          </w:rPr>
                          <w:t>IT</w:t>
                        </w:r>
                        <w:proofErr w:type="gramEnd"/>
                        <w:r w:rsidRPr="006416FE">
                          <w:rPr>
                            <w:lang w:val="en-US"/>
                          </w:rPr>
                          <w:t xml:space="preserve"> Capital</w:t>
                        </w:r>
                      </w:p>
                    </w:txbxContent>
                  </v:textbox>
                </v:rect>
                <v:rect id="Rectangle 16" o:spid="_x0000_s1031" style="position:absolute;top:7905;width:9906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kMAA&#10;AADbAAAADwAAAGRycy9kb3ducmV2LnhtbERPTYvCMBC9C/6HMII3Td1D0a5RloKsuCerHrwNzWxb&#10;tpmUJtZ2f70RBG/zeJ+z3vamFh21rrKsYDGPQBDnVldcKDifdrMlCOeRNdaWScFADrab8WiNibZ3&#10;PlKX+UKEEHYJKii9bxIpXV6SQTe3DXHgfm1r0AfYFlK3eA/hppYfURRLgxWHhhIbSkvK/7KbUfAz&#10;SN+dL/Hqv0urQWfX9PtAqVLTSf/1CcJT79/il3uvw/wY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QDkMAAAADbAAAADwAAAAAAAAAAAAAAAACYAgAAZHJzL2Rvd25y&#10;ZXYueG1sUEsFBgAAAAAEAAQA9QAAAIUDAAAAAA==&#10;" fillcolor="white [3201]" strokecolor="black [3200]" strokeweight="2pt">
                  <v:textbox>
                    <w:txbxContent>
                      <w:p w:rsidR="006416FE" w:rsidRPr="006416FE" w:rsidRDefault="006416FE" w:rsidP="006416F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Assets</w:t>
                        </w:r>
                      </w:p>
                    </w:txbxContent>
                  </v:textbox>
                </v:rect>
                <v:rect id="Rectangle 17" o:spid="_x0000_s1032" style="position:absolute;left:26289;top:6477;width:12954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mC8EA&#10;AADbAAAADwAAAGRycy9kb3ducmV2LnhtbERPTYvCMBC9C/6HMII3TfXgatcoUpAVPVn1sLehmW3L&#10;NpPSZGvrrzcLgrd5vM9ZbztTiZYaV1pWMJtGIIgzq0vOFVwv+8kShPPIGivLpKAnB9vNcLDGWNs7&#10;n6lNfS5CCLsYFRTe17GULivIoJvamjhwP7Yx6ANscqkbvIdwU8l5FC2kwZJDQ4E1JQVlv+mfUXDq&#10;pW+vt8Xq0SZlr9Pv5OtIiVLjUbf7BOGp82/xy33QYf4H/P8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pgvBAAAA2wAAAA8AAAAAAAAAAAAAAAAAmAIAAGRycy9kb3du&#10;cmV2LnhtbFBLBQYAAAAABAAEAPUAAACGAwAAAAA=&#10;" fillcolor="white [3201]" strokecolor="black [3200]" strokeweight="2pt">
                  <v:textbox>
                    <w:txbxContent>
                      <w:p w:rsidR="006416FE" w:rsidRPr="006416FE" w:rsidRDefault="006416FE" w:rsidP="006416FE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Firm scope</w:t>
                        </w:r>
                        <w:r>
                          <w:rPr>
                            <w:lang w:val="en-US"/>
                          </w:rPr>
                          <w:br/>
                        </w:r>
                        <w:r>
                          <w:rPr>
                            <w:sz w:val="20"/>
                            <w:lang w:val="en-US"/>
                          </w:rPr>
                          <w:t>-</w:t>
                        </w:r>
                        <w:r w:rsidRPr="006416FE">
                          <w:rPr>
                            <w:sz w:val="20"/>
                            <w:lang w:val="en-US"/>
                          </w:rPr>
                          <w:t>Vertical integration</w:t>
                        </w:r>
                        <w:r>
                          <w:rPr>
                            <w:sz w:val="20"/>
                            <w:lang w:val="en-US"/>
                          </w:rPr>
                          <w:br/>
                          <w:t>-</w:t>
                        </w:r>
                        <w:r w:rsidRPr="006416FE">
                          <w:rPr>
                            <w:sz w:val="20"/>
                            <w:lang w:val="en-US"/>
                          </w:rPr>
                          <w:t>Diversification</w:t>
                        </w:r>
                      </w:p>
                    </w:txbxContent>
                  </v:textbox>
                </v:rect>
                <v:shape id="Straight Arrow Connector 18" o:spid="_x0000_s1033" type="#_x0000_t32" style="position:absolute;left:9906;top:10287;width:163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<v:stroke endarrow="open"/>
                </v:shape>
                <v:shape id="Straight Arrow Connector 19" o:spid="_x0000_s1034" type="#_x0000_t32" style="position:absolute;left:17430;top:6381;width:0;height:3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<v:stroke endarrow="open"/>
                </v:shape>
              </v:group>
            </w:pict>
          </mc:Fallback>
        </mc:AlternateContent>
      </w:r>
    </w:p>
    <w:p w:rsidR="006416FE" w:rsidRDefault="006416FE" w:rsidP="006416FE">
      <w:pPr>
        <w:rPr>
          <w:lang w:val="en-US"/>
        </w:rPr>
      </w:pPr>
    </w:p>
    <w:p w:rsidR="006416FE" w:rsidRDefault="006416FE" w:rsidP="006416FE">
      <w:pPr>
        <w:rPr>
          <w:lang w:val="en-US"/>
        </w:rPr>
      </w:pPr>
    </w:p>
    <w:p w:rsidR="006416FE" w:rsidRDefault="006416FE" w:rsidP="006416FE">
      <w:pPr>
        <w:rPr>
          <w:lang w:val="en-US"/>
        </w:rPr>
      </w:pPr>
    </w:p>
    <w:p w:rsidR="006416FE" w:rsidRDefault="006416FE" w:rsidP="006416FE">
      <w:pPr>
        <w:rPr>
          <w:lang w:val="en-US"/>
        </w:rPr>
      </w:pPr>
    </w:p>
    <w:p w:rsidR="006416FE" w:rsidRDefault="006416FE" w:rsidP="006416FE">
      <w:pPr>
        <w:rPr>
          <w:lang w:val="en-US"/>
        </w:rPr>
      </w:pPr>
    </w:p>
    <w:p w:rsidR="006416FE" w:rsidRDefault="006416FE" w:rsidP="006416FE">
      <w:pPr>
        <w:pStyle w:val="Heading2"/>
        <w:rPr>
          <w:lang w:val="en-US"/>
        </w:rPr>
      </w:pPr>
      <w:proofErr w:type="spellStart"/>
      <w:r>
        <w:rPr>
          <w:lang w:val="en-US"/>
        </w:rPr>
        <w:t>Tippins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Sohi</w:t>
      </w:r>
      <w:proofErr w:type="spellEnd"/>
      <w:r>
        <w:rPr>
          <w:lang w:val="en-US"/>
        </w:rPr>
        <w:t xml:space="preserve"> (2003)</w:t>
      </w:r>
    </w:p>
    <w:p w:rsidR="006416FE" w:rsidRPr="006416FE" w:rsidRDefault="006416FE" w:rsidP="006416FE">
      <w:pPr>
        <w:rPr>
          <w:lang w:val="en-US"/>
        </w:rPr>
      </w:pPr>
      <w:r>
        <w:rPr>
          <w:lang w:val="en-US"/>
        </w:rPr>
        <w:t>IT Competency &gt; Organizational Learning &gt; Firm Performance</w:t>
      </w:r>
    </w:p>
    <w:p w:rsidR="006416FE" w:rsidRDefault="006416FE" w:rsidP="006416FE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36646626" wp14:editId="1BE60BD0">
            <wp:extent cx="4429125" cy="35433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6FE" w:rsidRDefault="006416FE" w:rsidP="006416FE">
      <w:pPr>
        <w:pStyle w:val="Heading2"/>
        <w:rPr>
          <w:lang w:val="en-US"/>
        </w:rPr>
      </w:pPr>
      <w:r>
        <w:rPr>
          <w:lang w:val="en-US"/>
        </w:rPr>
        <w:t>Ho et al. (2011)</w:t>
      </w:r>
    </w:p>
    <w:p w:rsidR="006416FE" w:rsidRPr="006416FE" w:rsidRDefault="00195D05" w:rsidP="006416FE">
      <w:pPr>
        <w:rPr>
          <w:lang w:val="en-US"/>
        </w:rPr>
      </w:pPr>
      <w:r>
        <w:rPr>
          <w:lang w:val="en-US"/>
        </w:rPr>
        <w:t>Empirical evidence</w:t>
      </w:r>
      <w:r w:rsidR="00F321E4">
        <w:rPr>
          <w:lang w:val="en-US"/>
        </w:rPr>
        <w:t xml:space="preserve"> from emerging markets</w:t>
      </w:r>
      <w:r>
        <w:rPr>
          <w:lang w:val="en-US"/>
        </w:rPr>
        <w:t xml:space="preserve"> show b</w:t>
      </w:r>
      <w:r w:rsidR="006416FE">
        <w:rPr>
          <w:lang w:val="en-US"/>
        </w:rPr>
        <w:t>oard inde</w:t>
      </w:r>
      <w:r>
        <w:rPr>
          <w:lang w:val="en-US"/>
        </w:rPr>
        <w:t>pendency</w:t>
      </w:r>
      <w:r w:rsidR="006416FE">
        <w:rPr>
          <w:lang w:val="en-US"/>
        </w:rPr>
        <w:t xml:space="preserve"> and foreign shareholders </w:t>
      </w:r>
      <w:r>
        <w:rPr>
          <w:lang w:val="en-US"/>
        </w:rPr>
        <w:t>have a positive moderating effect on the IT investments/firm performance relation</w:t>
      </w:r>
    </w:p>
    <w:p w:rsidR="006416FE" w:rsidRPr="006416FE" w:rsidRDefault="006416FE" w:rsidP="006416FE">
      <w:pPr>
        <w:rPr>
          <w:lang w:val="en-US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E536723" wp14:editId="20A8856E">
                <wp:simplePos x="0" y="0"/>
                <wp:positionH relativeFrom="column">
                  <wp:posOffset>767080</wp:posOffset>
                </wp:positionH>
                <wp:positionV relativeFrom="paragraph">
                  <wp:posOffset>357505</wp:posOffset>
                </wp:positionV>
                <wp:extent cx="3924300" cy="125730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57300"/>
                          <a:chOff x="0" y="0"/>
                          <a:chExt cx="3924300" cy="125730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1219200" y="0"/>
                            <a:ext cx="990600" cy="638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6FE" w:rsidRPr="006416FE" w:rsidRDefault="006416FE" w:rsidP="006416F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Corporate governance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790575"/>
                            <a:ext cx="990600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6FE" w:rsidRPr="006416FE" w:rsidRDefault="006416FE" w:rsidP="006416F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IT investments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28900" y="790574"/>
                            <a:ext cx="1295400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6FE" w:rsidRPr="006416FE" w:rsidRDefault="006416FE" w:rsidP="006416FE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Firm performance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990600" y="1028700"/>
                            <a:ext cx="16383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1743075" y="638175"/>
                            <a:ext cx="0" cy="390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35" style="position:absolute;margin-left:60.4pt;margin-top:28.15pt;width:309pt;height:99pt;z-index:251681792;mso-height-relative:margin" coordsize="3924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i75AMAAFsSAAAOAAAAZHJzL2Uyb0RvYy54bWzsWNtu2zgQfV9g/4Hge6OLL7KFKIXhtsEC&#10;QRs0LfLMUNQFK5Fcko7s/foOKVEOEqcO0iIPhV9k0Zwhh4dzhoc6f79tG3TPlK4Fz3B0FmLEOBV5&#10;zcsMf//26d0CI20Iz0kjOMvwjmn8/uLvv847mbJYVKLJmUIwCNdpJzNcGSPTINC0Yi3RZ0IyDp2F&#10;UC0x0FRlkCvSwehtE8RhOA86oXKpBGVaw78f+k584cYvCkbNl6LQzKAmwxCbcU/lnnf2GVyck7RU&#10;RFY1HcIgr4iiJTWHScehPhBD0EbVT4Zqa6qEFoU5o6INRFHUlLk1wGqi8NFqLpXYSLeWMu1KOcIE&#10;0D7C6dXD0s/31wrVeYbjGCNOWtgjNy2CNoDTyTIFm0slb+S1Gv4o+5Zd77ZQrf2FlaCtg3U3wsq2&#10;BlH4c7KMp5MQ0KfQF8WzxDYc8LSC3XniR6uPRzwDP3Fg4xvD6SQkkd7jpH8Np5uKSObg1xYDj9PE&#10;4/QVsovwsmEonvRYObsRKJ1qwOwASlEcLSF5MXqK1XIZzj1U88kiSmZ25HG9JJVKm0smWmRfMqwg&#10;Bpd45P5Km97Um4CfRaQPwr2ZXcNsPA3/ygrYddic2Hk7vrF1o9A9Aabk/0bDtM7SuhR104xO0SGn&#10;xninwda6McfB0TE85LifbbR2MwpuRse25kL93Lno7f2q+7XaZZvt3dal+Nzv0p3Id7CdSvT1QEv6&#10;qQY4r4g210RBAYC9gaJmvsCjaESXYTG8YVQJ9f+h/6095Bv0YtRBQcmw/m9DFMOo+YdDJi6j6dRW&#10;INeYzpIYGuphz93DHr5p1wJ2IoLyKal7tfam8a+FEu0t1L6VnRW6CKcwd4apUb6xNn2hg+pJ2Wrl&#10;zKDqSGKu+I2kdnCLs02Xb9tbouSQUwaI+1n47Cfpo9Tqba0nF6uNEUXt8s4i3eM67AAw0daPt6Dk&#10;9AAlp36zgbrHKQkIAhmTZTjrGQeZO9Sgh4yczudJfGKkKxy/hZGJ36QTI/8sRs4OMNIRxxaEFzEy&#10;nseL5XBIOl46Qu95GcXL2dQflSdi/uajcnEi5p95VM49MW+MInVZGbRSSnRoLTgHLSkUikeZBDxd&#10;80H1ex3plfco+f35aLV9GC8SoKTT9v78jEDGjurf9T2vZvUQ0xhMr1AeCRArf638aLh9GlI3H3mO&#10;zE7C3YXYxdgAYBLb/wIFfFDM7jXpYQV8RMi+pQI221F3P6eA+9PVojLosbcSZsnxbBslwIuyLUrg&#10;KgkSzaq1/f1ofyqAjrO3zAkIuWNC7ZRsr7huvS7Z3DUdvmA4Wg5fW+wnkodtl5z7b0IXPwAAAP//&#10;AwBQSwMEFAAGAAgAAAAhANWlF37gAAAACgEAAA8AAABkcnMvZG93bnJldi54bWxMj81OwzAQhO9I&#10;vIO1SNyo80NKFeJUVQWcKiRaJMTNjbdJ1HgdxW6Svj3LCY6zM5r5tljPthMjDr51pCBeRCCQKmda&#10;qhV8Hl4fViB80GR05wgVXNHDury9KXRu3EQfOO5DLbiEfK4VNCH0uZS+atBqv3A9EnsnN1gdWA61&#10;NIOeuNx2MomipbS6JV5odI/bBqvz/mIVvE162qTxy7g7n7bX70P2/rWLUan7u3nzDCLgHP7C8IvP&#10;6FAy09FdyHjRsU4iRg8KsmUKggNP6YoPRwVJ9piCLAv5/4XyBwAA//8DAFBLAQItABQABgAIAAAA&#10;IQC2gziS/gAAAOEBAAATAAAAAAAAAAAAAAAAAAAAAABbQ29udGVudF9UeXBlc10ueG1sUEsBAi0A&#10;FAAGAAgAAAAhADj9If/WAAAAlAEAAAsAAAAAAAAAAAAAAAAALwEAAF9yZWxzLy5yZWxzUEsBAi0A&#10;FAAGAAgAAAAhAIp++LvkAwAAWxIAAA4AAAAAAAAAAAAAAAAALgIAAGRycy9lMm9Eb2MueG1sUEsB&#10;Ai0AFAAGAAgAAAAhANWlF37gAAAACgEAAA8AAAAAAAAAAAAAAAAAPgYAAGRycy9kb3ducmV2Lnht&#10;bFBLBQYAAAAABAAEAPMAAABLBwAAAAA=&#10;">
                <v:rect id="Rectangle 23" o:spid="_x0000_s1036" style="position:absolute;left:12192;width:9906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    <v:textbox>
                    <w:txbxContent>
                      <w:p w:rsidR="006416FE" w:rsidRPr="006416FE" w:rsidRDefault="006416FE" w:rsidP="006416F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Corporate governance</w:t>
                        </w:r>
                      </w:p>
                    </w:txbxContent>
                  </v:textbox>
                </v:rect>
                <v:rect id="Rectangle 24" o:spid="_x0000_s1037" style="position:absolute;top:7905;width:9906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ywc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8sHEAAAA2wAAAA8AAAAAAAAAAAAAAAAAmAIAAGRycy9k&#10;b3ducmV2LnhtbFBLBQYAAAAABAAEAPUAAACJAwAAAAA=&#10;" fillcolor="white [3201]" strokecolor="black [3200]" strokeweight="2pt">
                  <v:textbox>
                    <w:txbxContent>
                      <w:p w:rsidR="006416FE" w:rsidRPr="006416FE" w:rsidRDefault="006416FE" w:rsidP="006416F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IT investments</w:t>
                        </w:r>
                      </w:p>
                    </w:txbxContent>
                  </v:textbox>
                </v:rect>
                <v:rect id="Rectangle 25" o:spid="_x0000_s1038" style="position:absolute;left:26289;top:7905;width:12954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>
                  <v:textbox>
                    <w:txbxContent>
                      <w:p w:rsidR="006416FE" w:rsidRPr="006416FE" w:rsidRDefault="006416FE" w:rsidP="006416FE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Firm performance</w:t>
                        </w:r>
                      </w:p>
                    </w:txbxContent>
                  </v:textbox>
                </v:rect>
                <v:shape id="Straight Arrow Connector 26" o:spid="_x0000_s1039" type="#_x0000_t32" style="position:absolute;left:9906;top:10287;width:163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<v:stroke endarrow="open"/>
                </v:shape>
                <v:shape id="Straight Arrow Connector 27" o:spid="_x0000_s1040" type="#_x0000_t32" style="position:absolute;left:17430;top:6381;width:0;height:3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<v:stroke endarrow="open"/>
                </v:shape>
              </v:group>
            </w:pict>
          </mc:Fallback>
        </mc:AlternateContent>
      </w:r>
    </w:p>
    <w:sectPr w:rsidR="006416FE" w:rsidRPr="0064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BFB"/>
    <w:multiLevelType w:val="hybridMultilevel"/>
    <w:tmpl w:val="F5FC6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947"/>
    <w:multiLevelType w:val="hybridMultilevel"/>
    <w:tmpl w:val="FC226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631D"/>
    <w:multiLevelType w:val="hybridMultilevel"/>
    <w:tmpl w:val="FFB0A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83D1A"/>
    <w:multiLevelType w:val="hybridMultilevel"/>
    <w:tmpl w:val="B67AE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0778C"/>
    <w:multiLevelType w:val="hybridMultilevel"/>
    <w:tmpl w:val="12D00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D4978"/>
    <w:multiLevelType w:val="hybridMultilevel"/>
    <w:tmpl w:val="67106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06163"/>
    <w:multiLevelType w:val="hybridMultilevel"/>
    <w:tmpl w:val="C4767A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4F"/>
    <w:rsid w:val="00007F6D"/>
    <w:rsid w:val="00032DE1"/>
    <w:rsid w:val="00043E7D"/>
    <w:rsid w:val="00134637"/>
    <w:rsid w:val="001405F9"/>
    <w:rsid w:val="00195D05"/>
    <w:rsid w:val="001B3E1B"/>
    <w:rsid w:val="001C0727"/>
    <w:rsid w:val="00216503"/>
    <w:rsid w:val="00232B0F"/>
    <w:rsid w:val="003B5603"/>
    <w:rsid w:val="003E1018"/>
    <w:rsid w:val="004312ED"/>
    <w:rsid w:val="004C339F"/>
    <w:rsid w:val="004E703B"/>
    <w:rsid w:val="005255EA"/>
    <w:rsid w:val="00535AD2"/>
    <w:rsid w:val="0055347D"/>
    <w:rsid w:val="005B0303"/>
    <w:rsid w:val="005B410C"/>
    <w:rsid w:val="005D0423"/>
    <w:rsid w:val="00615CA7"/>
    <w:rsid w:val="006416FE"/>
    <w:rsid w:val="006701E2"/>
    <w:rsid w:val="0067720C"/>
    <w:rsid w:val="00691E86"/>
    <w:rsid w:val="00714AAA"/>
    <w:rsid w:val="00754D98"/>
    <w:rsid w:val="007A6249"/>
    <w:rsid w:val="007B763B"/>
    <w:rsid w:val="007C4A9A"/>
    <w:rsid w:val="00850467"/>
    <w:rsid w:val="008D4C32"/>
    <w:rsid w:val="008D6E58"/>
    <w:rsid w:val="00930115"/>
    <w:rsid w:val="00935C96"/>
    <w:rsid w:val="009913F4"/>
    <w:rsid w:val="00A0425E"/>
    <w:rsid w:val="00A151A4"/>
    <w:rsid w:val="00A653D7"/>
    <w:rsid w:val="00A91CE3"/>
    <w:rsid w:val="00AB4DE4"/>
    <w:rsid w:val="00AD4C14"/>
    <w:rsid w:val="00AE6D4F"/>
    <w:rsid w:val="00B30193"/>
    <w:rsid w:val="00B5140C"/>
    <w:rsid w:val="00B574DB"/>
    <w:rsid w:val="00BE2014"/>
    <w:rsid w:val="00C70D4F"/>
    <w:rsid w:val="00CC44BC"/>
    <w:rsid w:val="00CC5B51"/>
    <w:rsid w:val="00D06DCA"/>
    <w:rsid w:val="00E2602C"/>
    <w:rsid w:val="00E84113"/>
    <w:rsid w:val="00EC0A8D"/>
    <w:rsid w:val="00F313D9"/>
    <w:rsid w:val="00F321E4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D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6D4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6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D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6D4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6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diagramDrawing" Target="diagrams/drawing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24E34D-85F6-4E1E-9E03-8E52D196A10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954B2A72-DC71-4D00-A817-49825B448839}">
      <dgm:prSet phldrT="[Text]"/>
      <dgm:spPr/>
      <dgm:t>
        <a:bodyPr/>
        <a:lstStyle/>
        <a:p>
          <a:r>
            <a:rPr lang="nl-NL"/>
            <a:t>Why transform?</a:t>
          </a:r>
        </a:p>
      </dgm:t>
    </dgm:pt>
    <dgm:pt modelId="{CA961E55-FFCF-4464-9A0A-B00394C5FEFD}" type="parTrans" cxnId="{59D8C4D2-1A6C-4EE8-80B2-84ECF25E4513}">
      <dgm:prSet/>
      <dgm:spPr/>
      <dgm:t>
        <a:bodyPr/>
        <a:lstStyle/>
        <a:p>
          <a:endParaRPr lang="nl-NL"/>
        </a:p>
      </dgm:t>
    </dgm:pt>
    <dgm:pt modelId="{5509225C-29F0-4CCA-A4A1-D5FF28CF044C}" type="sibTrans" cxnId="{59D8C4D2-1A6C-4EE8-80B2-84ECF25E4513}">
      <dgm:prSet/>
      <dgm:spPr/>
      <dgm:t>
        <a:bodyPr/>
        <a:lstStyle/>
        <a:p>
          <a:endParaRPr lang="nl-NL"/>
        </a:p>
      </dgm:t>
    </dgm:pt>
    <dgm:pt modelId="{BB8890BC-25A6-455F-9ADE-C3902B065EAF}">
      <dgm:prSet phldrT="[Text]" custT="1"/>
      <dgm:spPr/>
      <dgm:t>
        <a:bodyPr/>
        <a:lstStyle/>
        <a:p>
          <a:r>
            <a:rPr lang="nl-NL" sz="1800"/>
            <a:t>Thread of disruption</a:t>
          </a:r>
        </a:p>
      </dgm:t>
    </dgm:pt>
    <dgm:pt modelId="{AA149F94-016E-4152-AA64-2BC05092BADB}" type="parTrans" cxnId="{3C5D18FF-4E79-494E-AF35-A01E984C4B47}">
      <dgm:prSet/>
      <dgm:spPr/>
      <dgm:t>
        <a:bodyPr/>
        <a:lstStyle/>
        <a:p>
          <a:endParaRPr lang="nl-NL"/>
        </a:p>
      </dgm:t>
    </dgm:pt>
    <dgm:pt modelId="{1FBBAA7D-480A-413F-9CAD-C82F6A766CB8}" type="sibTrans" cxnId="{3C5D18FF-4E79-494E-AF35-A01E984C4B47}">
      <dgm:prSet/>
      <dgm:spPr/>
      <dgm:t>
        <a:bodyPr/>
        <a:lstStyle/>
        <a:p>
          <a:endParaRPr lang="nl-NL"/>
        </a:p>
      </dgm:t>
    </dgm:pt>
    <dgm:pt modelId="{B947B00D-88FD-4E31-ABBA-8E667452B0C0}">
      <dgm:prSet phldrT="[Text]"/>
      <dgm:spPr/>
      <dgm:t>
        <a:bodyPr/>
        <a:lstStyle/>
        <a:p>
          <a:r>
            <a:rPr lang="nl-NL"/>
            <a:t>What to transform</a:t>
          </a:r>
        </a:p>
      </dgm:t>
    </dgm:pt>
    <dgm:pt modelId="{C7B81D8E-7511-40D1-BFF6-8DDCD711490B}" type="parTrans" cxnId="{AD9E19D0-37CD-4B3E-80F7-8D99D1CE9BB4}">
      <dgm:prSet/>
      <dgm:spPr/>
      <dgm:t>
        <a:bodyPr/>
        <a:lstStyle/>
        <a:p>
          <a:endParaRPr lang="nl-NL"/>
        </a:p>
      </dgm:t>
    </dgm:pt>
    <dgm:pt modelId="{985D275C-CD9A-4E88-AC2F-3F284B2D0950}" type="sibTrans" cxnId="{AD9E19D0-37CD-4B3E-80F7-8D99D1CE9BB4}">
      <dgm:prSet/>
      <dgm:spPr/>
      <dgm:t>
        <a:bodyPr/>
        <a:lstStyle/>
        <a:p>
          <a:endParaRPr lang="nl-NL"/>
        </a:p>
      </dgm:t>
    </dgm:pt>
    <dgm:pt modelId="{B11A76AF-F7F4-473B-954C-3404C2A4E622}">
      <dgm:prSet phldrT="[Text]"/>
      <dgm:spPr/>
      <dgm:t>
        <a:bodyPr/>
        <a:lstStyle/>
        <a:p>
          <a:r>
            <a:rPr lang="nl-NL"/>
            <a:t>Business model</a:t>
          </a:r>
        </a:p>
      </dgm:t>
    </dgm:pt>
    <dgm:pt modelId="{1941A20B-2ED0-4CAC-AB64-B533E965FF99}" type="parTrans" cxnId="{A3B885E9-FF7D-43D8-9E28-29C01005FFF8}">
      <dgm:prSet/>
      <dgm:spPr/>
      <dgm:t>
        <a:bodyPr/>
        <a:lstStyle/>
        <a:p>
          <a:endParaRPr lang="nl-NL"/>
        </a:p>
      </dgm:t>
    </dgm:pt>
    <dgm:pt modelId="{96794BC9-6B22-415B-BAFB-A274172DE053}" type="sibTrans" cxnId="{A3B885E9-FF7D-43D8-9E28-29C01005FFF8}">
      <dgm:prSet/>
      <dgm:spPr/>
      <dgm:t>
        <a:bodyPr/>
        <a:lstStyle/>
        <a:p>
          <a:endParaRPr lang="nl-NL"/>
        </a:p>
      </dgm:t>
    </dgm:pt>
    <dgm:pt modelId="{959F05CC-7D38-4238-957C-C7A2A5A4C458}">
      <dgm:prSet phldrT="[Text]"/>
      <dgm:spPr/>
      <dgm:t>
        <a:bodyPr/>
        <a:lstStyle/>
        <a:p>
          <a:r>
            <a:rPr lang="nl-NL"/>
            <a:t>People</a:t>
          </a:r>
        </a:p>
      </dgm:t>
    </dgm:pt>
    <dgm:pt modelId="{51420412-43C0-4C63-8D6E-53A647977DF5}" type="parTrans" cxnId="{D4D4C80C-6FFD-4273-A80D-F523D43FA625}">
      <dgm:prSet/>
      <dgm:spPr/>
      <dgm:t>
        <a:bodyPr/>
        <a:lstStyle/>
        <a:p>
          <a:endParaRPr lang="nl-NL"/>
        </a:p>
      </dgm:t>
    </dgm:pt>
    <dgm:pt modelId="{57C24FA8-E869-4CA8-9E8B-8C49D358EFC8}" type="sibTrans" cxnId="{D4D4C80C-6FFD-4273-A80D-F523D43FA625}">
      <dgm:prSet/>
      <dgm:spPr/>
      <dgm:t>
        <a:bodyPr/>
        <a:lstStyle/>
        <a:p>
          <a:endParaRPr lang="nl-NL"/>
        </a:p>
      </dgm:t>
    </dgm:pt>
    <dgm:pt modelId="{7D6CC94C-FAC3-4CFE-8013-70EC4FCECD72}">
      <dgm:prSet phldrT="[Text]"/>
      <dgm:spPr/>
      <dgm:t>
        <a:bodyPr/>
        <a:lstStyle/>
        <a:p>
          <a:r>
            <a:rPr lang="nl-NL"/>
            <a:t>How to transform?</a:t>
          </a:r>
        </a:p>
      </dgm:t>
    </dgm:pt>
    <dgm:pt modelId="{F01D1CE8-1BA5-4988-A0DE-47553D618178}" type="parTrans" cxnId="{FA3F3E06-7880-4312-B5E5-3409B927CB05}">
      <dgm:prSet/>
      <dgm:spPr/>
      <dgm:t>
        <a:bodyPr/>
        <a:lstStyle/>
        <a:p>
          <a:endParaRPr lang="nl-NL"/>
        </a:p>
      </dgm:t>
    </dgm:pt>
    <dgm:pt modelId="{E86269DC-E1DF-4EF8-AB5F-5E05ECE7239D}" type="sibTrans" cxnId="{FA3F3E06-7880-4312-B5E5-3409B927CB05}">
      <dgm:prSet/>
      <dgm:spPr/>
      <dgm:t>
        <a:bodyPr/>
        <a:lstStyle/>
        <a:p>
          <a:endParaRPr lang="nl-NL"/>
        </a:p>
      </dgm:t>
    </dgm:pt>
    <dgm:pt modelId="{4C5A8DFA-50C8-4063-9857-75555AB91974}">
      <dgm:prSet phldrT="[Text]" custT="1"/>
      <dgm:spPr/>
      <dgm:t>
        <a:bodyPr/>
        <a:lstStyle/>
        <a:p>
          <a:r>
            <a:rPr lang="nl-NL" sz="1600"/>
            <a:t>Hyperawareness</a:t>
          </a:r>
        </a:p>
      </dgm:t>
    </dgm:pt>
    <dgm:pt modelId="{BEA33EE7-EA37-4138-AD1E-33A60E2A7477}" type="parTrans" cxnId="{AE4243EA-1A52-4A35-8DB7-EBE8B6C4E506}">
      <dgm:prSet/>
      <dgm:spPr/>
      <dgm:t>
        <a:bodyPr/>
        <a:lstStyle/>
        <a:p>
          <a:endParaRPr lang="nl-NL"/>
        </a:p>
      </dgm:t>
    </dgm:pt>
    <dgm:pt modelId="{34310A6D-D506-4980-9F2B-3D52660D3D49}" type="sibTrans" cxnId="{AE4243EA-1A52-4A35-8DB7-EBE8B6C4E506}">
      <dgm:prSet/>
      <dgm:spPr/>
      <dgm:t>
        <a:bodyPr/>
        <a:lstStyle/>
        <a:p>
          <a:endParaRPr lang="nl-NL"/>
        </a:p>
      </dgm:t>
    </dgm:pt>
    <dgm:pt modelId="{68C1A751-3354-4F99-8E55-CBE5EEB33416}">
      <dgm:prSet phldrT="[Text]" custT="1"/>
      <dgm:spPr/>
      <dgm:t>
        <a:bodyPr/>
        <a:lstStyle/>
        <a:p>
          <a:r>
            <a:rPr lang="nl-NL" sz="1600"/>
            <a:t>Informed decision making</a:t>
          </a:r>
        </a:p>
      </dgm:t>
    </dgm:pt>
    <dgm:pt modelId="{B3BCA1D4-DBF2-4D78-85A3-12837C60978F}" type="parTrans" cxnId="{95950BBF-FED0-4A14-B22C-CFC1B6277E6B}">
      <dgm:prSet/>
      <dgm:spPr/>
      <dgm:t>
        <a:bodyPr/>
        <a:lstStyle/>
        <a:p>
          <a:endParaRPr lang="nl-NL"/>
        </a:p>
      </dgm:t>
    </dgm:pt>
    <dgm:pt modelId="{184E5370-2059-4BAA-A955-9F3E10C8FF99}" type="sibTrans" cxnId="{95950BBF-FED0-4A14-B22C-CFC1B6277E6B}">
      <dgm:prSet/>
      <dgm:spPr/>
      <dgm:t>
        <a:bodyPr/>
        <a:lstStyle/>
        <a:p>
          <a:endParaRPr lang="nl-NL"/>
        </a:p>
      </dgm:t>
    </dgm:pt>
    <dgm:pt modelId="{E5F370AB-88B7-4823-8B67-81A8FFD521D0}">
      <dgm:prSet phldrT="[Text]"/>
      <dgm:spPr/>
      <dgm:t>
        <a:bodyPr/>
        <a:lstStyle/>
        <a:p>
          <a:r>
            <a:rPr lang="nl-NL"/>
            <a:t>Structure</a:t>
          </a:r>
        </a:p>
      </dgm:t>
    </dgm:pt>
    <dgm:pt modelId="{9F8D2A3F-1D81-43CA-A556-95A4B706AEF9}" type="parTrans" cxnId="{CE671D7A-E93D-4476-8E5C-677B8DEDAA46}">
      <dgm:prSet/>
      <dgm:spPr/>
      <dgm:t>
        <a:bodyPr/>
        <a:lstStyle/>
        <a:p>
          <a:endParaRPr lang="nl-NL"/>
        </a:p>
      </dgm:t>
    </dgm:pt>
    <dgm:pt modelId="{00357696-2907-49B8-A755-565CA6BA81DC}" type="sibTrans" cxnId="{CE671D7A-E93D-4476-8E5C-677B8DEDAA46}">
      <dgm:prSet/>
      <dgm:spPr/>
      <dgm:t>
        <a:bodyPr/>
        <a:lstStyle/>
        <a:p>
          <a:endParaRPr lang="nl-NL"/>
        </a:p>
      </dgm:t>
    </dgm:pt>
    <dgm:pt modelId="{0CDDDD5F-45F7-461D-BCBD-D34CB341FAD5}">
      <dgm:prSet phldrT="[Text]"/>
      <dgm:spPr/>
      <dgm:t>
        <a:bodyPr/>
        <a:lstStyle/>
        <a:p>
          <a:r>
            <a:rPr lang="nl-NL"/>
            <a:t>Processes</a:t>
          </a:r>
        </a:p>
      </dgm:t>
    </dgm:pt>
    <dgm:pt modelId="{AEB01375-2BE0-4D2A-82E6-989D9AF7F301}" type="parTrans" cxnId="{ACE05190-CBC8-4C92-9127-2FABD8C0DA7B}">
      <dgm:prSet/>
      <dgm:spPr/>
      <dgm:t>
        <a:bodyPr/>
        <a:lstStyle/>
        <a:p>
          <a:endParaRPr lang="nl-NL"/>
        </a:p>
      </dgm:t>
    </dgm:pt>
    <dgm:pt modelId="{D775E604-5D37-4BD3-8552-D11F8AD03110}" type="sibTrans" cxnId="{ACE05190-CBC8-4C92-9127-2FABD8C0DA7B}">
      <dgm:prSet/>
      <dgm:spPr/>
      <dgm:t>
        <a:bodyPr/>
        <a:lstStyle/>
        <a:p>
          <a:endParaRPr lang="nl-NL"/>
        </a:p>
      </dgm:t>
    </dgm:pt>
    <dgm:pt modelId="{C606DA1F-5460-41EC-8960-D87E0A66087A}">
      <dgm:prSet phldrT="[Text]"/>
      <dgm:spPr/>
      <dgm:t>
        <a:bodyPr/>
        <a:lstStyle/>
        <a:p>
          <a:r>
            <a:rPr lang="nl-NL"/>
            <a:t>IT capabilities</a:t>
          </a:r>
        </a:p>
      </dgm:t>
    </dgm:pt>
    <dgm:pt modelId="{71936EC6-B7D6-47C8-BC74-FEF05E724A90}" type="parTrans" cxnId="{5396B523-C266-4535-BE04-9DFC893109EF}">
      <dgm:prSet/>
      <dgm:spPr/>
      <dgm:t>
        <a:bodyPr/>
        <a:lstStyle/>
        <a:p>
          <a:endParaRPr lang="nl-NL"/>
        </a:p>
      </dgm:t>
    </dgm:pt>
    <dgm:pt modelId="{A29B45E2-C0D6-43EF-BF5A-767C4CC754CA}" type="sibTrans" cxnId="{5396B523-C266-4535-BE04-9DFC893109EF}">
      <dgm:prSet/>
      <dgm:spPr/>
      <dgm:t>
        <a:bodyPr/>
        <a:lstStyle/>
        <a:p>
          <a:endParaRPr lang="nl-NL"/>
        </a:p>
      </dgm:t>
    </dgm:pt>
    <dgm:pt modelId="{B701E735-454B-470A-B5CC-4A45DFCCD1DF}">
      <dgm:prSet phldrT="[Text]"/>
      <dgm:spPr/>
      <dgm:t>
        <a:bodyPr/>
        <a:lstStyle/>
        <a:p>
          <a:r>
            <a:rPr lang="nl-NL"/>
            <a:t>Offerings</a:t>
          </a:r>
        </a:p>
      </dgm:t>
    </dgm:pt>
    <dgm:pt modelId="{F14866DE-0C43-4869-B17D-F78D880F5052}" type="parTrans" cxnId="{1B58F307-73DD-4C8C-A4F0-CEED32E3283D}">
      <dgm:prSet/>
      <dgm:spPr/>
      <dgm:t>
        <a:bodyPr/>
        <a:lstStyle/>
        <a:p>
          <a:endParaRPr lang="nl-NL"/>
        </a:p>
      </dgm:t>
    </dgm:pt>
    <dgm:pt modelId="{45C30F6F-F335-4821-A38E-D238263C0704}" type="sibTrans" cxnId="{1B58F307-73DD-4C8C-A4F0-CEED32E3283D}">
      <dgm:prSet/>
      <dgm:spPr/>
      <dgm:t>
        <a:bodyPr/>
        <a:lstStyle/>
        <a:p>
          <a:endParaRPr lang="nl-NL"/>
        </a:p>
      </dgm:t>
    </dgm:pt>
    <dgm:pt modelId="{7858967A-2BEF-437D-A83F-D345B7F4E44A}">
      <dgm:prSet phldrT="[Text]"/>
      <dgm:spPr/>
      <dgm:t>
        <a:bodyPr/>
        <a:lstStyle/>
        <a:p>
          <a:r>
            <a:rPr lang="nl-NL"/>
            <a:t>Engagement model</a:t>
          </a:r>
        </a:p>
      </dgm:t>
    </dgm:pt>
    <dgm:pt modelId="{364591BF-2520-4884-A424-5A9D377AF038}" type="parTrans" cxnId="{5D308A0F-73C8-4373-8136-6F1544146EAB}">
      <dgm:prSet/>
      <dgm:spPr/>
      <dgm:t>
        <a:bodyPr/>
        <a:lstStyle/>
        <a:p>
          <a:endParaRPr lang="nl-NL"/>
        </a:p>
      </dgm:t>
    </dgm:pt>
    <dgm:pt modelId="{72D7618B-0F8C-4569-BE68-BF8215221F29}" type="sibTrans" cxnId="{5D308A0F-73C8-4373-8136-6F1544146EAB}">
      <dgm:prSet/>
      <dgm:spPr/>
      <dgm:t>
        <a:bodyPr/>
        <a:lstStyle/>
        <a:p>
          <a:endParaRPr lang="nl-NL"/>
        </a:p>
      </dgm:t>
    </dgm:pt>
    <dgm:pt modelId="{D8E12CE1-F520-46F5-ABEE-B9D62A0F2624}">
      <dgm:prSet phldrT="[Text]" custT="1"/>
      <dgm:spPr/>
      <dgm:t>
        <a:bodyPr/>
        <a:lstStyle/>
        <a:p>
          <a:r>
            <a:rPr lang="nl-NL" sz="1600"/>
            <a:t>Fast execution</a:t>
          </a:r>
        </a:p>
      </dgm:t>
    </dgm:pt>
    <dgm:pt modelId="{B929DD51-4CE8-44E1-9BD7-8725F555063E}" type="parTrans" cxnId="{06580C7D-F4E2-42CE-B9AD-45ECB14E5AB8}">
      <dgm:prSet/>
      <dgm:spPr/>
      <dgm:t>
        <a:bodyPr/>
        <a:lstStyle/>
        <a:p>
          <a:endParaRPr lang="nl-NL"/>
        </a:p>
      </dgm:t>
    </dgm:pt>
    <dgm:pt modelId="{57E41412-B970-47BC-9E9A-F0438162D5AA}" type="sibTrans" cxnId="{06580C7D-F4E2-42CE-B9AD-45ECB14E5AB8}">
      <dgm:prSet/>
      <dgm:spPr/>
      <dgm:t>
        <a:bodyPr/>
        <a:lstStyle/>
        <a:p>
          <a:endParaRPr lang="nl-NL"/>
        </a:p>
      </dgm:t>
    </dgm:pt>
    <dgm:pt modelId="{E798B00E-A567-40BB-BB48-D6AA82F0BF0C}" type="pres">
      <dgm:prSet presAssocID="{F024E34D-85F6-4E1E-9E03-8E52D196A109}" presName="linearFlow" presStyleCnt="0">
        <dgm:presLayoutVars>
          <dgm:dir/>
          <dgm:animLvl val="lvl"/>
          <dgm:resizeHandles val="exact"/>
        </dgm:presLayoutVars>
      </dgm:prSet>
      <dgm:spPr/>
    </dgm:pt>
    <dgm:pt modelId="{8DF0A2D6-C6D4-4162-BCB8-739F4F4CD985}" type="pres">
      <dgm:prSet presAssocID="{954B2A72-DC71-4D00-A817-49825B448839}" presName="composite" presStyleCnt="0"/>
      <dgm:spPr/>
    </dgm:pt>
    <dgm:pt modelId="{2678A950-52F7-4E98-AD6C-DFBE8312AF76}" type="pres">
      <dgm:prSet presAssocID="{954B2A72-DC71-4D00-A817-49825B448839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F36D83C4-2BD7-4AAF-957B-8919F4E60586}" type="pres">
      <dgm:prSet presAssocID="{954B2A72-DC71-4D00-A817-49825B448839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B54E298-78B4-4E2D-9287-2BC3AC5FA725}" type="pres">
      <dgm:prSet presAssocID="{5509225C-29F0-4CCA-A4A1-D5FF28CF044C}" presName="sp" presStyleCnt="0"/>
      <dgm:spPr/>
    </dgm:pt>
    <dgm:pt modelId="{F001C026-2174-4905-9F67-A846DEA3CE4C}" type="pres">
      <dgm:prSet presAssocID="{B947B00D-88FD-4E31-ABBA-8E667452B0C0}" presName="composite" presStyleCnt="0"/>
      <dgm:spPr/>
    </dgm:pt>
    <dgm:pt modelId="{0F5708F9-3869-425C-8122-F1EDC19D178A}" type="pres">
      <dgm:prSet presAssocID="{B947B00D-88FD-4E31-ABBA-8E667452B0C0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C5C75CFD-5801-4DB2-9EEA-8D44B49F2994}" type="pres">
      <dgm:prSet presAssocID="{B947B00D-88FD-4E31-ABBA-8E667452B0C0}" presName="descendantText" presStyleLbl="alignAcc1" presStyleIdx="1" presStyleCnt="3">
        <dgm:presLayoutVars>
          <dgm:bulletEnabled val="1"/>
        </dgm:presLayoutVars>
      </dgm:prSet>
      <dgm:spPr/>
    </dgm:pt>
    <dgm:pt modelId="{F07B9DF9-2C24-45B9-8306-62E513C1A7CE}" type="pres">
      <dgm:prSet presAssocID="{985D275C-CD9A-4E88-AC2F-3F284B2D0950}" presName="sp" presStyleCnt="0"/>
      <dgm:spPr/>
    </dgm:pt>
    <dgm:pt modelId="{1209579B-5E33-4687-BB13-898B719338A8}" type="pres">
      <dgm:prSet presAssocID="{7D6CC94C-FAC3-4CFE-8013-70EC4FCECD72}" presName="composite" presStyleCnt="0"/>
      <dgm:spPr/>
    </dgm:pt>
    <dgm:pt modelId="{B94B447E-DC1B-47F3-AC40-221B0B0C6517}" type="pres">
      <dgm:prSet presAssocID="{7D6CC94C-FAC3-4CFE-8013-70EC4FCECD72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474244C6-0747-4775-95DC-E54B8C83DA3A}" type="pres">
      <dgm:prSet presAssocID="{7D6CC94C-FAC3-4CFE-8013-70EC4FCECD72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A3B885E9-FF7D-43D8-9E28-29C01005FFF8}" srcId="{B947B00D-88FD-4E31-ABBA-8E667452B0C0}" destId="{B11A76AF-F7F4-473B-954C-3404C2A4E622}" srcOrd="0" destOrd="0" parTransId="{1941A20B-2ED0-4CAC-AB64-B533E965FF99}" sibTransId="{96794BC9-6B22-415B-BAFB-A274172DE053}"/>
    <dgm:cxn modelId="{95950BBF-FED0-4A14-B22C-CFC1B6277E6B}" srcId="{7D6CC94C-FAC3-4CFE-8013-70EC4FCECD72}" destId="{68C1A751-3354-4F99-8E55-CBE5EEB33416}" srcOrd="1" destOrd="0" parTransId="{B3BCA1D4-DBF2-4D78-85A3-12837C60978F}" sibTransId="{184E5370-2059-4BAA-A955-9F3E10C8FF99}"/>
    <dgm:cxn modelId="{5D308A0F-73C8-4373-8136-6F1544146EAB}" srcId="{B947B00D-88FD-4E31-ABBA-8E667452B0C0}" destId="{7858967A-2BEF-437D-A83F-D345B7F4E44A}" srcOrd="6" destOrd="0" parTransId="{364591BF-2520-4884-A424-5A9D377AF038}" sibTransId="{72D7618B-0F8C-4569-BE68-BF8215221F29}"/>
    <dgm:cxn modelId="{966A6CBF-025B-4511-9CB3-D8BF1C25D32F}" type="presOf" srcId="{F024E34D-85F6-4E1E-9E03-8E52D196A109}" destId="{E798B00E-A567-40BB-BB48-D6AA82F0BF0C}" srcOrd="0" destOrd="0" presId="urn:microsoft.com/office/officeart/2005/8/layout/chevron2"/>
    <dgm:cxn modelId="{D5C28460-20C9-4F6D-BE4B-56AB4BC880F7}" type="presOf" srcId="{959F05CC-7D38-4238-957C-C7A2A5A4C458}" destId="{C5C75CFD-5801-4DB2-9EEA-8D44B49F2994}" srcOrd="0" destOrd="2" presId="urn:microsoft.com/office/officeart/2005/8/layout/chevron2"/>
    <dgm:cxn modelId="{FA3F3E06-7880-4312-B5E5-3409B927CB05}" srcId="{F024E34D-85F6-4E1E-9E03-8E52D196A109}" destId="{7D6CC94C-FAC3-4CFE-8013-70EC4FCECD72}" srcOrd="2" destOrd="0" parTransId="{F01D1CE8-1BA5-4988-A0DE-47553D618178}" sibTransId="{E86269DC-E1DF-4EF8-AB5F-5E05ECE7239D}"/>
    <dgm:cxn modelId="{AD24A981-8CA1-484E-B815-A45DE0F0B0D7}" type="presOf" srcId="{E5F370AB-88B7-4823-8B67-81A8FFD521D0}" destId="{C5C75CFD-5801-4DB2-9EEA-8D44B49F2994}" srcOrd="0" destOrd="1" presId="urn:microsoft.com/office/officeart/2005/8/layout/chevron2"/>
    <dgm:cxn modelId="{F5A12513-4339-4A5F-8B6C-BB529102B47D}" type="presOf" srcId="{4C5A8DFA-50C8-4063-9857-75555AB91974}" destId="{474244C6-0747-4775-95DC-E54B8C83DA3A}" srcOrd="0" destOrd="0" presId="urn:microsoft.com/office/officeart/2005/8/layout/chevron2"/>
    <dgm:cxn modelId="{D4D4C80C-6FFD-4273-A80D-F523D43FA625}" srcId="{B947B00D-88FD-4E31-ABBA-8E667452B0C0}" destId="{959F05CC-7D38-4238-957C-C7A2A5A4C458}" srcOrd="2" destOrd="0" parTransId="{51420412-43C0-4C63-8D6E-53A647977DF5}" sibTransId="{57C24FA8-E869-4CA8-9E8B-8C49D358EFC8}"/>
    <dgm:cxn modelId="{06580C7D-F4E2-42CE-B9AD-45ECB14E5AB8}" srcId="{7D6CC94C-FAC3-4CFE-8013-70EC4FCECD72}" destId="{D8E12CE1-F520-46F5-ABEE-B9D62A0F2624}" srcOrd="2" destOrd="0" parTransId="{B929DD51-4CE8-44E1-9BD7-8725F555063E}" sibTransId="{57E41412-B970-47BC-9E9A-F0438162D5AA}"/>
    <dgm:cxn modelId="{4FAD22AE-D059-42E2-8AF6-2C5EC518A11E}" type="presOf" srcId="{7D6CC94C-FAC3-4CFE-8013-70EC4FCECD72}" destId="{B94B447E-DC1B-47F3-AC40-221B0B0C6517}" srcOrd="0" destOrd="0" presId="urn:microsoft.com/office/officeart/2005/8/layout/chevron2"/>
    <dgm:cxn modelId="{7006DBCC-252C-4F1A-BC0A-C71408062B23}" type="presOf" srcId="{BB8890BC-25A6-455F-9ADE-C3902B065EAF}" destId="{F36D83C4-2BD7-4AAF-957B-8919F4E60586}" srcOrd="0" destOrd="0" presId="urn:microsoft.com/office/officeart/2005/8/layout/chevron2"/>
    <dgm:cxn modelId="{CE671D7A-E93D-4476-8E5C-677B8DEDAA46}" srcId="{B947B00D-88FD-4E31-ABBA-8E667452B0C0}" destId="{E5F370AB-88B7-4823-8B67-81A8FFD521D0}" srcOrd="1" destOrd="0" parTransId="{9F8D2A3F-1D81-43CA-A556-95A4B706AEF9}" sibTransId="{00357696-2907-49B8-A755-565CA6BA81DC}"/>
    <dgm:cxn modelId="{2656B053-DDD9-4B12-BE54-2CDC9DD86D63}" type="presOf" srcId="{B11A76AF-F7F4-473B-954C-3404C2A4E622}" destId="{C5C75CFD-5801-4DB2-9EEA-8D44B49F2994}" srcOrd="0" destOrd="0" presId="urn:microsoft.com/office/officeart/2005/8/layout/chevron2"/>
    <dgm:cxn modelId="{51BC2F42-6437-4876-87F4-7728EC439C1D}" type="presOf" srcId="{B947B00D-88FD-4E31-ABBA-8E667452B0C0}" destId="{0F5708F9-3869-425C-8122-F1EDC19D178A}" srcOrd="0" destOrd="0" presId="urn:microsoft.com/office/officeart/2005/8/layout/chevron2"/>
    <dgm:cxn modelId="{ACE05190-CBC8-4C92-9127-2FABD8C0DA7B}" srcId="{B947B00D-88FD-4E31-ABBA-8E667452B0C0}" destId="{0CDDDD5F-45F7-461D-BCBD-D34CB341FAD5}" srcOrd="3" destOrd="0" parTransId="{AEB01375-2BE0-4D2A-82E6-989D9AF7F301}" sibTransId="{D775E604-5D37-4BD3-8552-D11F8AD03110}"/>
    <dgm:cxn modelId="{5396B523-C266-4535-BE04-9DFC893109EF}" srcId="{B947B00D-88FD-4E31-ABBA-8E667452B0C0}" destId="{C606DA1F-5460-41EC-8960-D87E0A66087A}" srcOrd="4" destOrd="0" parTransId="{71936EC6-B7D6-47C8-BC74-FEF05E724A90}" sibTransId="{A29B45E2-C0D6-43EF-BF5A-767C4CC754CA}"/>
    <dgm:cxn modelId="{F1759039-D5EF-4F76-9C1B-BDC7D749E566}" type="presOf" srcId="{7858967A-2BEF-437D-A83F-D345B7F4E44A}" destId="{C5C75CFD-5801-4DB2-9EEA-8D44B49F2994}" srcOrd="0" destOrd="6" presId="urn:microsoft.com/office/officeart/2005/8/layout/chevron2"/>
    <dgm:cxn modelId="{3C5D18FF-4E79-494E-AF35-A01E984C4B47}" srcId="{954B2A72-DC71-4D00-A817-49825B448839}" destId="{BB8890BC-25A6-455F-9ADE-C3902B065EAF}" srcOrd="0" destOrd="0" parTransId="{AA149F94-016E-4152-AA64-2BC05092BADB}" sibTransId="{1FBBAA7D-480A-413F-9CAD-C82F6A766CB8}"/>
    <dgm:cxn modelId="{AE4243EA-1A52-4A35-8DB7-EBE8B6C4E506}" srcId="{7D6CC94C-FAC3-4CFE-8013-70EC4FCECD72}" destId="{4C5A8DFA-50C8-4063-9857-75555AB91974}" srcOrd="0" destOrd="0" parTransId="{BEA33EE7-EA37-4138-AD1E-33A60E2A7477}" sibTransId="{34310A6D-D506-4980-9F2B-3D52660D3D49}"/>
    <dgm:cxn modelId="{AD9E19D0-37CD-4B3E-80F7-8D99D1CE9BB4}" srcId="{F024E34D-85F6-4E1E-9E03-8E52D196A109}" destId="{B947B00D-88FD-4E31-ABBA-8E667452B0C0}" srcOrd="1" destOrd="0" parTransId="{C7B81D8E-7511-40D1-BFF6-8DDCD711490B}" sibTransId="{985D275C-CD9A-4E88-AC2F-3F284B2D0950}"/>
    <dgm:cxn modelId="{00F86EE2-00D2-4426-BA91-49A632D3AC38}" type="presOf" srcId="{B701E735-454B-470A-B5CC-4A45DFCCD1DF}" destId="{C5C75CFD-5801-4DB2-9EEA-8D44B49F2994}" srcOrd="0" destOrd="5" presId="urn:microsoft.com/office/officeart/2005/8/layout/chevron2"/>
    <dgm:cxn modelId="{59D8C4D2-1A6C-4EE8-80B2-84ECF25E4513}" srcId="{F024E34D-85F6-4E1E-9E03-8E52D196A109}" destId="{954B2A72-DC71-4D00-A817-49825B448839}" srcOrd="0" destOrd="0" parTransId="{CA961E55-FFCF-4464-9A0A-B00394C5FEFD}" sibTransId="{5509225C-29F0-4CCA-A4A1-D5FF28CF044C}"/>
    <dgm:cxn modelId="{570364FA-D3E2-44D3-8605-B3F1A0F1940C}" type="presOf" srcId="{954B2A72-DC71-4D00-A817-49825B448839}" destId="{2678A950-52F7-4E98-AD6C-DFBE8312AF76}" srcOrd="0" destOrd="0" presId="urn:microsoft.com/office/officeart/2005/8/layout/chevron2"/>
    <dgm:cxn modelId="{80B1EB90-DAFD-41D9-9DB4-9643D2ACD8B8}" type="presOf" srcId="{C606DA1F-5460-41EC-8960-D87E0A66087A}" destId="{C5C75CFD-5801-4DB2-9EEA-8D44B49F2994}" srcOrd="0" destOrd="4" presId="urn:microsoft.com/office/officeart/2005/8/layout/chevron2"/>
    <dgm:cxn modelId="{F7545E5E-1FC4-4535-A96E-07B579802F49}" type="presOf" srcId="{0CDDDD5F-45F7-461D-BCBD-D34CB341FAD5}" destId="{C5C75CFD-5801-4DB2-9EEA-8D44B49F2994}" srcOrd="0" destOrd="3" presId="urn:microsoft.com/office/officeart/2005/8/layout/chevron2"/>
    <dgm:cxn modelId="{C6EA3BC1-AB85-4B34-A9B8-07F511A98EC7}" type="presOf" srcId="{D8E12CE1-F520-46F5-ABEE-B9D62A0F2624}" destId="{474244C6-0747-4775-95DC-E54B8C83DA3A}" srcOrd="0" destOrd="2" presId="urn:microsoft.com/office/officeart/2005/8/layout/chevron2"/>
    <dgm:cxn modelId="{467A9379-A7B2-4C9E-8F32-ECDE0B90F0DC}" type="presOf" srcId="{68C1A751-3354-4F99-8E55-CBE5EEB33416}" destId="{474244C6-0747-4775-95DC-E54B8C83DA3A}" srcOrd="0" destOrd="1" presId="urn:microsoft.com/office/officeart/2005/8/layout/chevron2"/>
    <dgm:cxn modelId="{1B58F307-73DD-4C8C-A4F0-CEED32E3283D}" srcId="{B947B00D-88FD-4E31-ABBA-8E667452B0C0}" destId="{B701E735-454B-470A-B5CC-4A45DFCCD1DF}" srcOrd="5" destOrd="0" parTransId="{F14866DE-0C43-4869-B17D-F78D880F5052}" sibTransId="{45C30F6F-F335-4821-A38E-D238263C0704}"/>
    <dgm:cxn modelId="{82E61652-5896-4DEB-B9CE-7489887E51FA}" type="presParOf" srcId="{E798B00E-A567-40BB-BB48-D6AA82F0BF0C}" destId="{8DF0A2D6-C6D4-4162-BCB8-739F4F4CD985}" srcOrd="0" destOrd="0" presId="urn:microsoft.com/office/officeart/2005/8/layout/chevron2"/>
    <dgm:cxn modelId="{204A1973-222D-4669-99FB-6534040F9119}" type="presParOf" srcId="{8DF0A2D6-C6D4-4162-BCB8-739F4F4CD985}" destId="{2678A950-52F7-4E98-AD6C-DFBE8312AF76}" srcOrd="0" destOrd="0" presId="urn:microsoft.com/office/officeart/2005/8/layout/chevron2"/>
    <dgm:cxn modelId="{73968D20-6D15-49FF-9DFA-E0B0AD2601AB}" type="presParOf" srcId="{8DF0A2D6-C6D4-4162-BCB8-739F4F4CD985}" destId="{F36D83C4-2BD7-4AAF-957B-8919F4E60586}" srcOrd="1" destOrd="0" presId="urn:microsoft.com/office/officeart/2005/8/layout/chevron2"/>
    <dgm:cxn modelId="{D390DF57-ED31-4F3E-B78F-CCE1C7C78C4C}" type="presParOf" srcId="{E798B00E-A567-40BB-BB48-D6AA82F0BF0C}" destId="{1B54E298-78B4-4E2D-9287-2BC3AC5FA725}" srcOrd="1" destOrd="0" presId="urn:microsoft.com/office/officeart/2005/8/layout/chevron2"/>
    <dgm:cxn modelId="{C1F432B9-7439-4F4D-8E7F-5D2E1C55C53B}" type="presParOf" srcId="{E798B00E-A567-40BB-BB48-D6AA82F0BF0C}" destId="{F001C026-2174-4905-9F67-A846DEA3CE4C}" srcOrd="2" destOrd="0" presId="urn:microsoft.com/office/officeart/2005/8/layout/chevron2"/>
    <dgm:cxn modelId="{9BE5CF51-85B2-45EB-B103-7E70AAEBB46E}" type="presParOf" srcId="{F001C026-2174-4905-9F67-A846DEA3CE4C}" destId="{0F5708F9-3869-425C-8122-F1EDC19D178A}" srcOrd="0" destOrd="0" presId="urn:microsoft.com/office/officeart/2005/8/layout/chevron2"/>
    <dgm:cxn modelId="{64511ABE-2F46-4C1D-B63D-9ED66DB5ECF0}" type="presParOf" srcId="{F001C026-2174-4905-9F67-A846DEA3CE4C}" destId="{C5C75CFD-5801-4DB2-9EEA-8D44B49F2994}" srcOrd="1" destOrd="0" presId="urn:microsoft.com/office/officeart/2005/8/layout/chevron2"/>
    <dgm:cxn modelId="{0A74B809-6E71-4EF5-8B08-429F91DDAE4B}" type="presParOf" srcId="{E798B00E-A567-40BB-BB48-D6AA82F0BF0C}" destId="{F07B9DF9-2C24-45B9-8306-62E513C1A7CE}" srcOrd="3" destOrd="0" presId="urn:microsoft.com/office/officeart/2005/8/layout/chevron2"/>
    <dgm:cxn modelId="{5B4AFE5F-4025-4206-BE00-FC049CFA019A}" type="presParOf" srcId="{E798B00E-A567-40BB-BB48-D6AA82F0BF0C}" destId="{1209579B-5E33-4687-BB13-898B719338A8}" srcOrd="4" destOrd="0" presId="urn:microsoft.com/office/officeart/2005/8/layout/chevron2"/>
    <dgm:cxn modelId="{F1A41CC7-EB97-4734-BC00-88827E471F32}" type="presParOf" srcId="{1209579B-5E33-4687-BB13-898B719338A8}" destId="{B94B447E-DC1B-47F3-AC40-221B0B0C6517}" srcOrd="0" destOrd="0" presId="urn:microsoft.com/office/officeart/2005/8/layout/chevron2"/>
    <dgm:cxn modelId="{892D599C-0E4F-4FEF-9B98-95206D86C7DF}" type="presParOf" srcId="{1209579B-5E33-4687-BB13-898B719338A8}" destId="{474244C6-0747-4775-95DC-E54B8C83DA3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78A950-52F7-4E98-AD6C-DFBE8312AF76}">
      <dsp:nvSpPr>
        <dsp:cNvPr id="0" name=""/>
        <dsp:cNvSpPr/>
      </dsp:nvSpPr>
      <dsp:spPr>
        <a:xfrm rot="5400000">
          <a:off x="-270880" y="273423"/>
          <a:ext cx="1805871" cy="12641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800" kern="1200"/>
            <a:t>Why transform?</a:t>
          </a:r>
        </a:p>
      </dsp:txBody>
      <dsp:txXfrm rot="-5400000">
        <a:off x="2" y="634597"/>
        <a:ext cx="1264109" cy="541762"/>
      </dsp:txXfrm>
    </dsp:sp>
    <dsp:sp modelId="{F36D83C4-2BD7-4AAF-957B-8919F4E60586}">
      <dsp:nvSpPr>
        <dsp:cNvPr id="0" name=""/>
        <dsp:cNvSpPr/>
      </dsp:nvSpPr>
      <dsp:spPr>
        <a:xfrm rot="5400000">
          <a:off x="2788346" y="-1521694"/>
          <a:ext cx="1173816" cy="42222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800" kern="1200"/>
            <a:t>Thread of disruption</a:t>
          </a:r>
        </a:p>
      </dsp:txBody>
      <dsp:txXfrm rot="-5400000">
        <a:off x="1264110" y="59843"/>
        <a:ext cx="4164989" cy="1059214"/>
      </dsp:txXfrm>
    </dsp:sp>
    <dsp:sp modelId="{0F5708F9-3869-425C-8122-F1EDC19D178A}">
      <dsp:nvSpPr>
        <dsp:cNvPr id="0" name=""/>
        <dsp:cNvSpPr/>
      </dsp:nvSpPr>
      <dsp:spPr>
        <a:xfrm rot="5400000">
          <a:off x="-270880" y="1887307"/>
          <a:ext cx="1805871" cy="12641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800" kern="1200"/>
            <a:t>What to transform</a:t>
          </a:r>
        </a:p>
      </dsp:txBody>
      <dsp:txXfrm rot="-5400000">
        <a:off x="2" y="2248481"/>
        <a:ext cx="1264109" cy="541762"/>
      </dsp:txXfrm>
    </dsp:sp>
    <dsp:sp modelId="{C5C75CFD-5801-4DB2-9EEA-8D44B49F2994}">
      <dsp:nvSpPr>
        <dsp:cNvPr id="0" name=""/>
        <dsp:cNvSpPr/>
      </dsp:nvSpPr>
      <dsp:spPr>
        <a:xfrm rot="5400000">
          <a:off x="2788346" y="92189"/>
          <a:ext cx="1173816" cy="42222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900" kern="1200"/>
            <a:t>Business model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900" kern="1200"/>
            <a:t>Structure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900" kern="1200"/>
            <a:t>People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900" kern="1200"/>
            <a:t>Processes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900" kern="1200"/>
            <a:t>IT capabilities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900" kern="1200"/>
            <a:t>Offerings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900" kern="1200"/>
            <a:t>Engagement model</a:t>
          </a:r>
        </a:p>
      </dsp:txBody>
      <dsp:txXfrm rot="-5400000">
        <a:off x="1264110" y="1673727"/>
        <a:ext cx="4164989" cy="1059214"/>
      </dsp:txXfrm>
    </dsp:sp>
    <dsp:sp modelId="{B94B447E-DC1B-47F3-AC40-221B0B0C6517}">
      <dsp:nvSpPr>
        <dsp:cNvPr id="0" name=""/>
        <dsp:cNvSpPr/>
      </dsp:nvSpPr>
      <dsp:spPr>
        <a:xfrm rot="5400000">
          <a:off x="-270880" y="3501191"/>
          <a:ext cx="1805871" cy="12641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800" kern="1200"/>
            <a:t>How to transform?</a:t>
          </a:r>
        </a:p>
      </dsp:txBody>
      <dsp:txXfrm rot="-5400000">
        <a:off x="2" y="3862365"/>
        <a:ext cx="1264109" cy="541762"/>
      </dsp:txXfrm>
    </dsp:sp>
    <dsp:sp modelId="{474244C6-0747-4775-95DC-E54B8C83DA3A}">
      <dsp:nvSpPr>
        <dsp:cNvPr id="0" name=""/>
        <dsp:cNvSpPr/>
      </dsp:nvSpPr>
      <dsp:spPr>
        <a:xfrm rot="5400000">
          <a:off x="2788346" y="1706074"/>
          <a:ext cx="1173816" cy="42222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600" kern="1200"/>
            <a:t>Hyperawareness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600" kern="1200"/>
            <a:t>Informed decision making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600" kern="1200"/>
            <a:t>Fast execution</a:t>
          </a:r>
        </a:p>
      </dsp:txBody>
      <dsp:txXfrm rot="-5400000">
        <a:off x="1264110" y="3287612"/>
        <a:ext cx="4164989" cy="1059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2DF44970</Template>
  <TotalTime>1</TotalTime>
  <Pages>6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G.M. Wolters</dc:creator>
  <cp:lastModifiedBy>G.M. Wolters</cp:lastModifiedBy>
  <cp:revision>3</cp:revision>
  <dcterms:created xsi:type="dcterms:W3CDTF">2017-01-31T16:14:00Z</dcterms:created>
  <dcterms:modified xsi:type="dcterms:W3CDTF">2017-01-31T16:15:00Z</dcterms:modified>
</cp:coreProperties>
</file>